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689" w:rsidRDefault="00F57689" w:rsidP="009E1D46">
      <w:pPr>
        <w:spacing w:line="276" w:lineRule="auto"/>
        <w:jc w:val="center"/>
        <w:outlineLvl w:val="0"/>
        <w:rPr>
          <w:b/>
          <w:color w:val="202124"/>
          <w:kern w:val="36"/>
          <w:sz w:val="28"/>
          <w:szCs w:val="28"/>
        </w:rPr>
      </w:pPr>
    </w:p>
    <w:p w:rsidR="00F57689" w:rsidRDefault="00F57689" w:rsidP="009E1D46">
      <w:pPr>
        <w:spacing w:line="276" w:lineRule="auto"/>
        <w:jc w:val="center"/>
        <w:outlineLvl w:val="0"/>
        <w:rPr>
          <w:b/>
          <w:color w:val="202124"/>
          <w:kern w:val="36"/>
          <w:sz w:val="28"/>
          <w:szCs w:val="28"/>
        </w:rPr>
      </w:pPr>
    </w:p>
    <w:p w:rsidR="00F57689" w:rsidRPr="00BB66AB" w:rsidRDefault="00F57689" w:rsidP="00BB66AB">
      <w:pPr>
        <w:spacing w:line="276" w:lineRule="auto"/>
        <w:jc w:val="center"/>
        <w:outlineLvl w:val="0"/>
        <w:rPr>
          <w:color w:val="202124"/>
          <w:kern w:val="36"/>
          <w:sz w:val="32"/>
          <w:szCs w:val="28"/>
        </w:rPr>
      </w:pPr>
      <w:r w:rsidRPr="00BB66AB">
        <w:rPr>
          <w:color w:val="202124"/>
          <w:kern w:val="36"/>
          <w:sz w:val="32"/>
          <w:szCs w:val="28"/>
        </w:rPr>
        <w:t>II Всероссийск</w:t>
      </w:r>
      <w:r w:rsidR="00BB66AB" w:rsidRPr="00BB66AB">
        <w:rPr>
          <w:color w:val="202124"/>
          <w:kern w:val="36"/>
          <w:sz w:val="32"/>
          <w:szCs w:val="28"/>
        </w:rPr>
        <w:t>ий педагогический конкурс</w:t>
      </w:r>
    </w:p>
    <w:p w:rsidR="00F57689" w:rsidRPr="00BB66AB" w:rsidRDefault="00F57689" w:rsidP="00F57689">
      <w:pPr>
        <w:spacing w:line="276" w:lineRule="auto"/>
        <w:jc w:val="center"/>
        <w:outlineLvl w:val="0"/>
        <w:rPr>
          <w:color w:val="202124"/>
          <w:kern w:val="36"/>
          <w:sz w:val="32"/>
          <w:szCs w:val="28"/>
        </w:rPr>
      </w:pPr>
      <w:r w:rsidRPr="00BB66AB">
        <w:rPr>
          <w:color w:val="202124"/>
          <w:kern w:val="36"/>
          <w:sz w:val="32"/>
          <w:szCs w:val="28"/>
        </w:rPr>
        <w:t>«ЭКОЛОГИЯ – ДЕЛО КАЖДОГО»</w:t>
      </w:r>
    </w:p>
    <w:p w:rsidR="00F57689" w:rsidRPr="00BB66AB" w:rsidRDefault="00F57689" w:rsidP="009E1D46">
      <w:pPr>
        <w:spacing w:line="276" w:lineRule="auto"/>
        <w:jc w:val="center"/>
        <w:outlineLvl w:val="0"/>
        <w:rPr>
          <w:color w:val="202124"/>
          <w:kern w:val="36"/>
          <w:sz w:val="32"/>
          <w:szCs w:val="28"/>
        </w:rPr>
      </w:pPr>
    </w:p>
    <w:p w:rsidR="00F57689" w:rsidRPr="00BB66AB" w:rsidRDefault="00F57689" w:rsidP="009E1D46">
      <w:pPr>
        <w:spacing w:line="276" w:lineRule="auto"/>
        <w:jc w:val="center"/>
        <w:outlineLvl w:val="0"/>
        <w:rPr>
          <w:b/>
          <w:color w:val="202124"/>
          <w:kern w:val="36"/>
          <w:sz w:val="32"/>
          <w:szCs w:val="28"/>
        </w:rPr>
      </w:pPr>
    </w:p>
    <w:p w:rsidR="00F57689" w:rsidRPr="00BB66AB" w:rsidRDefault="00F57689" w:rsidP="009E1D46">
      <w:pPr>
        <w:spacing w:line="276" w:lineRule="auto"/>
        <w:jc w:val="center"/>
        <w:outlineLvl w:val="0"/>
        <w:rPr>
          <w:b/>
          <w:color w:val="202124"/>
          <w:kern w:val="36"/>
          <w:sz w:val="32"/>
          <w:szCs w:val="28"/>
        </w:rPr>
      </w:pPr>
    </w:p>
    <w:p w:rsidR="00F57689" w:rsidRPr="00BB66AB" w:rsidRDefault="00F57689" w:rsidP="009E1D46">
      <w:pPr>
        <w:spacing w:line="276" w:lineRule="auto"/>
        <w:jc w:val="center"/>
        <w:outlineLvl w:val="0"/>
        <w:rPr>
          <w:b/>
          <w:color w:val="202124"/>
          <w:kern w:val="36"/>
          <w:sz w:val="32"/>
          <w:szCs w:val="28"/>
        </w:rPr>
      </w:pPr>
    </w:p>
    <w:p w:rsidR="00F57689" w:rsidRPr="00BB66AB" w:rsidRDefault="00F57689" w:rsidP="009E1D46">
      <w:pPr>
        <w:spacing w:line="276" w:lineRule="auto"/>
        <w:jc w:val="center"/>
        <w:outlineLvl w:val="0"/>
        <w:rPr>
          <w:color w:val="202124"/>
          <w:kern w:val="36"/>
          <w:sz w:val="32"/>
          <w:szCs w:val="28"/>
        </w:rPr>
      </w:pPr>
    </w:p>
    <w:p w:rsidR="00F57689" w:rsidRPr="00BB66AB" w:rsidRDefault="00F57689" w:rsidP="009E1D46">
      <w:pPr>
        <w:spacing w:line="276" w:lineRule="auto"/>
        <w:jc w:val="center"/>
        <w:outlineLvl w:val="0"/>
        <w:rPr>
          <w:color w:val="202124"/>
          <w:kern w:val="36"/>
          <w:sz w:val="32"/>
          <w:szCs w:val="28"/>
        </w:rPr>
      </w:pPr>
    </w:p>
    <w:p w:rsidR="00F57689" w:rsidRPr="00BB66AB" w:rsidRDefault="00F57689" w:rsidP="00F57689">
      <w:pPr>
        <w:spacing w:line="276" w:lineRule="auto"/>
        <w:jc w:val="center"/>
        <w:outlineLvl w:val="0"/>
        <w:rPr>
          <w:b/>
          <w:color w:val="202124"/>
          <w:kern w:val="36"/>
          <w:sz w:val="32"/>
          <w:szCs w:val="28"/>
        </w:rPr>
      </w:pPr>
      <w:r w:rsidRPr="00BB66AB">
        <w:rPr>
          <w:b/>
          <w:color w:val="202124"/>
          <w:kern w:val="36"/>
          <w:sz w:val="32"/>
          <w:szCs w:val="28"/>
        </w:rPr>
        <w:t>Работа на тему:</w:t>
      </w:r>
    </w:p>
    <w:p w:rsidR="00F57689" w:rsidRPr="00BB66AB" w:rsidRDefault="00F57689" w:rsidP="00F57689">
      <w:pPr>
        <w:spacing w:line="276" w:lineRule="auto"/>
        <w:jc w:val="center"/>
        <w:outlineLvl w:val="0"/>
        <w:rPr>
          <w:b/>
          <w:color w:val="202124"/>
          <w:kern w:val="36"/>
          <w:sz w:val="32"/>
          <w:szCs w:val="28"/>
        </w:rPr>
      </w:pPr>
      <w:r w:rsidRPr="00BB66AB">
        <w:rPr>
          <w:b/>
          <w:color w:val="202124"/>
          <w:kern w:val="36"/>
          <w:sz w:val="32"/>
          <w:szCs w:val="28"/>
        </w:rPr>
        <w:t>"Эмиссия газа из океана в атмосферу, из атмосферы в океан"</w:t>
      </w:r>
    </w:p>
    <w:p w:rsidR="00F57689" w:rsidRPr="00BB66AB" w:rsidRDefault="00F57689" w:rsidP="00F57689">
      <w:pPr>
        <w:spacing w:line="276" w:lineRule="auto"/>
        <w:jc w:val="center"/>
        <w:outlineLvl w:val="0"/>
        <w:rPr>
          <w:b/>
          <w:color w:val="202124"/>
          <w:kern w:val="36"/>
          <w:sz w:val="32"/>
          <w:szCs w:val="28"/>
        </w:rPr>
      </w:pPr>
    </w:p>
    <w:p w:rsidR="00F57689" w:rsidRPr="00BB66AB" w:rsidRDefault="00F57689" w:rsidP="009E1D46">
      <w:pPr>
        <w:spacing w:line="276" w:lineRule="auto"/>
        <w:jc w:val="center"/>
        <w:outlineLvl w:val="0"/>
        <w:rPr>
          <w:color w:val="202124"/>
          <w:kern w:val="36"/>
          <w:sz w:val="32"/>
          <w:szCs w:val="28"/>
        </w:rPr>
      </w:pPr>
    </w:p>
    <w:p w:rsidR="00F57689" w:rsidRPr="00BB66AB" w:rsidRDefault="00F57689" w:rsidP="009E1D46">
      <w:pPr>
        <w:spacing w:line="276" w:lineRule="auto"/>
        <w:jc w:val="center"/>
        <w:outlineLvl w:val="0"/>
        <w:rPr>
          <w:color w:val="202124"/>
          <w:kern w:val="36"/>
          <w:sz w:val="32"/>
          <w:szCs w:val="28"/>
        </w:rPr>
      </w:pPr>
    </w:p>
    <w:p w:rsidR="00F57689" w:rsidRPr="00BB66AB" w:rsidRDefault="00F57689" w:rsidP="009E1D46">
      <w:pPr>
        <w:spacing w:line="276" w:lineRule="auto"/>
        <w:jc w:val="center"/>
        <w:outlineLvl w:val="0"/>
        <w:rPr>
          <w:color w:val="202124"/>
          <w:kern w:val="36"/>
          <w:sz w:val="32"/>
          <w:szCs w:val="28"/>
        </w:rPr>
      </w:pPr>
    </w:p>
    <w:p w:rsidR="00F57689" w:rsidRPr="00BB66AB" w:rsidRDefault="00F57689" w:rsidP="009E1D46">
      <w:pPr>
        <w:spacing w:line="276" w:lineRule="auto"/>
        <w:jc w:val="center"/>
        <w:outlineLvl w:val="0"/>
        <w:rPr>
          <w:color w:val="202124"/>
          <w:kern w:val="36"/>
          <w:sz w:val="32"/>
          <w:szCs w:val="28"/>
        </w:rPr>
      </w:pPr>
    </w:p>
    <w:p w:rsidR="00BB66AB" w:rsidRPr="00BB66AB" w:rsidRDefault="00BB66AB" w:rsidP="00BB66AB">
      <w:pPr>
        <w:spacing w:line="276" w:lineRule="auto"/>
        <w:jc w:val="right"/>
        <w:outlineLvl w:val="0"/>
        <w:rPr>
          <w:color w:val="202124"/>
          <w:kern w:val="36"/>
          <w:sz w:val="32"/>
          <w:szCs w:val="28"/>
        </w:rPr>
      </w:pPr>
      <w:r w:rsidRPr="00BB66AB">
        <w:rPr>
          <w:color w:val="202124"/>
          <w:kern w:val="36"/>
          <w:sz w:val="32"/>
          <w:szCs w:val="28"/>
        </w:rPr>
        <w:t xml:space="preserve">Выполнила: учитель географии </w:t>
      </w:r>
    </w:p>
    <w:p w:rsidR="00BB66AB" w:rsidRPr="00BB66AB" w:rsidRDefault="00BB66AB" w:rsidP="00BB66AB">
      <w:pPr>
        <w:spacing w:line="276" w:lineRule="auto"/>
        <w:jc w:val="right"/>
        <w:outlineLvl w:val="0"/>
        <w:rPr>
          <w:color w:val="202124"/>
          <w:kern w:val="36"/>
          <w:sz w:val="32"/>
          <w:szCs w:val="28"/>
        </w:rPr>
      </w:pPr>
      <w:r w:rsidRPr="00BB66AB">
        <w:rPr>
          <w:color w:val="202124"/>
          <w:kern w:val="36"/>
          <w:sz w:val="32"/>
          <w:szCs w:val="28"/>
        </w:rPr>
        <w:t>Магеррамова Светлана Алексеевна</w:t>
      </w:r>
    </w:p>
    <w:p w:rsidR="00F57689" w:rsidRPr="00BB66AB" w:rsidRDefault="00F57689" w:rsidP="009E1D46">
      <w:pPr>
        <w:spacing w:line="276" w:lineRule="auto"/>
        <w:jc w:val="center"/>
        <w:outlineLvl w:val="0"/>
        <w:rPr>
          <w:color w:val="202124"/>
          <w:kern w:val="36"/>
          <w:sz w:val="32"/>
          <w:szCs w:val="28"/>
        </w:rPr>
      </w:pPr>
    </w:p>
    <w:p w:rsidR="00F57689" w:rsidRPr="00BB66AB" w:rsidRDefault="00F57689" w:rsidP="009E1D46">
      <w:pPr>
        <w:spacing w:line="276" w:lineRule="auto"/>
        <w:jc w:val="center"/>
        <w:outlineLvl w:val="0"/>
        <w:rPr>
          <w:b/>
          <w:color w:val="202124"/>
          <w:kern w:val="36"/>
          <w:sz w:val="32"/>
          <w:szCs w:val="28"/>
        </w:rPr>
      </w:pPr>
    </w:p>
    <w:p w:rsidR="00F57689" w:rsidRPr="00BB66AB" w:rsidRDefault="00F57689" w:rsidP="009E1D46">
      <w:pPr>
        <w:spacing w:line="276" w:lineRule="auto"/>
        <w:jc w:val="center"/>
        <w:outlineLvl w:val="0"/>
        <w:rPr>
          <w:b/>
          <w:color w:val="202124"/>
          <w:kern w:val="36"/>
          <w:sz w:val="32"/>
          <w:szCs w:val="28"/>
        </w:rPr>
      </w:pPr>
    </w:p>
    <w:p w:rsidR="00F57689" w:rsidRPr="00BB66AB" w:rsidRDefault="00F57689" w:rsidP="009E1D46">
      <w:pPr>
        <w:spacing w:line="276" w:lineRule="auto"/>
        <w:jc w:val="center"/>
        <w:outlineLvl w:val="0"/>
        <w:rPr>
          <w:b/>
          <w:color w:val="202124"/>
          <w:kern w:val="36"/>
          <w:sz w:val="32"/>
          <w:szCs w:val="28"/>
        </w:rPr>
      </w:pPr>
    </w:p>
    <w:p w:rsidR="00F57689" w:rsidRPr="00BB66AB" w:rsidRDefault="00F57689" w:rsidP="009E1D46">
      <w:pPr>
        <w:spacing w:line="276" w:lineRule="auto"/>
        <w:jc w:val="center"/>
        <w:outlineLvl w:val="0"/>
        <w:rPr>
          <w:b/>
          <w:color w:val="202124"/>
          <w:kern w:val="36"/>
          <w:sz w:val="32"/>
          <w:szCs w:val="28"/>
        </w:rPr>
      </w:pPr>
    </w:p>
    <w:p w:rsidR="00F57689" w:rsidRPr="00BB66AB" w:rsidRDefault="00F57689" w:rsidP="009E1D46">
      <w:pPr>
        <w:spacing w:line="276" w:lineRule="auto"/>
        <w:jc w:val="center"/>
        <w:outlineLvl w:val="0"/>
        <w:rPr>
          <w:b/>
          <w:color w:val="202124"/>
          <w:kern w:val="36"/>
          <w:sz w:val="32"/>
          <w:szCs w:val="28"/>
        </w:rPr>
      </w:pPr>
    </w:p>
    <w:p w:rsidR="00F57689" w:rsidRPr="00BB66AB" w:rsidRDefault="00F57689" w:rsidP="009E1D46">
      <w:pPr>
        <w:spacing w:line="276" w:lineRule="auto"/>
        <w:jc w:val="center"/>
        <w:outlineLvl w:val="0"/>
        <w:rPr>
          <w:b/>
          <w:color w:val="202124"/>
          <w:kern w:val="36"/>
          <w:sz w:val="32"/>
          <w:szCs w:val="28"/>
        </w:rPr>
      </w:pPr>
    </w:p>
    <w:p w:rsidR="00F57689" w:rsidRPr="00BB66AB" w:rsidRDefault="00F57689" w:rsidP="009E1D46">
      <w:pPr>
        <w:spacing w:line="276" w:lineRule="auto"/>
        <w:jc w:val="center"/>
        <w:outlineLvl w:val="0"/>
        <w:rPr>
          <w:b/>
          <w:color w:val="202124"/>
          <w:kern w:val="36"/>
          <w:sz w:val="32"/>
          <w:szCs w:val="28"/>
        </w:rPr>
      </w:pPr>
    </w:p>
    <w:p w:rsidR="00F57689" w:rsidRPr="00BB66AB" w:rsidRDefault="00F57689" w:rsidP="009E1D46">
      <w:pPr>
        <w:spacing w:line="276" w:lineRule="auto"/>
        <w:jc w:val="center"/>
        <w:outlineLvl w:val="0"/>
        <w:rPr>
          <w:b/>
          <w:color w:val="202124"/>
          <w:kern w:val="36"/>
          <w:sz w:val="32"/>
          <w:szCs w:val="28"/>
        </w:rPr>
      </w:pPr>
    </w:p>
    <w:p w:rsidR="00F57689" w:rsidRPr="00BB66AB" w:rsidRDefault="00F57689" w:rsidP="00BB66AB">
      <w:pPr>
        <w:spacing w:line="276" w:lineRule="auto"/>
        <w:outlineLvl w:val="0"/>
        <w:rPr>
          <w:b/>
          <w:color w:val="202124"/>
          <w:kern w:val="36"/>
          <w:sz w:val="32"/>
          <w:szCs w:val="28"/>
        </w:rPr>
      </w:pPr>
    </w:p>
    <w:p w:rsidR="00F57689" w:rsidRPr="00BB66AB" w:rsidRDefault="00F57689" w:rsidP="009E1D46">
      <w:pPr>
        <w:spacing w:line="276" w:lineRule="auto"/>
        <w:jc w:val="center"/>
        <w:outlineLvl w:val="0"/>
        <w:rPr>
          <w:b/>
          <w:color w:val="202124"/>
          <w:kern w:val="36"/>
          <w:sz w:val="32"/>
          <w:szCs w:val="28"/>
        </w:rPr>
      </w:pPr>
    </w:p>
    <w:p w:rsidR="00F57689" w:rsidRPr="00BB66AB" w:rsidRDefault="00F57689" w:rsidP="009E1D46">
      <w:pPr>
        <w:spacing w:line="276" w:lineRule="auto"/>
        <w:jc w:val="center"/>
        <w:outlineLvl w:val="0"/>
        <w:rPr>
          <w:b/>
          <w:color w:val="202124"/>
          <w:kern w:val="36"/>
          <w:sz w:val="32"/>
          <w:szCs w:val="28"/>
        </w:rPr>
      </w:pPr>
    </w:p>
    <w:p w:rsidR="00F57689" w:rsidRPr="00BB66AB" w:rsidRDefault="00F57689" w:rsidP="009E1D46">
      <w:pPr>
        <w:spacing w:line="276" w:lineRule="auto"/>
        <w:jc w:val="center"/>
        <w:outlineLvl w:val="0"/>
        <w:rPr>
          <w:b/>
          <w:color w:val="202124"/>
          <w:kern w:val="36"/>
          <w:sz w:val="32"/>
          <w:szCs w:val="28"/>
        </w:rPr>
      </w:pPr>
    </w:p>
    <w:p w:rsidR="00F57689" w:rsidRPr="00BB66AB" w:rsidRDefault="00F57689" w:rsidP="009E1D46">
      <w:pPr>
        <w:spacing w:line="276" w:lineRule="auto"/>
        <w:jc w:val="center"/>
        <w:outlineLvl w:val="0"/>
        <w:rPr>
          <w:b/>
          <w:color w:val="202124"/>
          <w:kern w:val="36"/>
          <w:sz w:val="32"/>
          <w:szCs w:val="28"/>
        </w:rPr>
      </w:pPr>
    </w:p>
    <w:p w:rsidR="001E1ED4" w:rsidRPr="00BB66AB" w:rsidRDefault="00F57689" w:rsidP="00BB66AB">
      <w:pPr>
        <w:spacing w:line="276" w:lineRule="auto"/>
        <w:jc w:val="center"/>
        <w:outlineLvl w:val="0"/>
        <w:rPr>
          <w:b/>
          <w:color w:val="202124"/>
          <w:kern w:val="36"/>
          <w:sz w:val="32"/>
          <w:szCs w:val="28"/>
        </w:rPr>
      </w:pPr>
      <w:r w:rsidRPr="00BB66AB">
        <w:rPr>
          <w:b/>
          <w:color w:val="202124"/>
          <w:kern w:val="36"/>
          <w:sz w:val="32"/>
          <w:szCs w:val="28"/>
        </w:rPr>
        <w:t>Саратов</w:t>
      </w:r>
      <w:r w:rsidR="00BB66AB">
        <w:rPr>
          <w:b/>
          <w:color w:val="202124"/>
          <w:kern w:val="36"/>
          <w:sz w:val="32"/>
          <w:szCs w:val="28"/>
        </w:rPr>
        <w:t xml:space="preserve"> 2022</w:t>
      </w:r>
      <w:bookmarkStart w:id="0" w:name="_GoBack"/>
      <w:bookmarkEnd w:id="0"/>
    </w:p>
    <w:p w:rsidR="00D013B2" w:rsidRDefault="00D013B2" w:rsidP="00D013B2">
      <w:pPr>
        <w:shd w:val="clear" w:color="auto" w:fill="FFFFFF"/>
        <w:spacing w:line="276" w:lineRule="auto"/>
        <w:ind w:firstLine="708"/>
        <w:jc w:val="both"/>
        <w:rPr>
          <w:b/>
          <w:sz w:val="28"/>
          <w:szCs w:val="28"/>
        </w:rPr>
      </w:pPr>
      <w:r w:rsidRPr="00D013B2">
        <w:rPr>
          <w:b/>
          <w:sz w:val="28"/>
          <w:szCs w:val="28"/>
        </w:rPr>
        <w:lastRenderedPageBreak/>
        <w:t xml:space="preserve">Введение. </w:t>
      </w:r>
    </w:p>
    <w:p w:rsidR="00BB66AB" w:rsidRPr="00D013B2" w:rsidRDefault="00BB66AB" w:rsidP="00D013B2">
      <w:pPr>
        <w:shd w:val="clear" w:color="auto" w:fill="FFFFFF"/>
        <w:spacing w:line="276" w:lineRule="auto"/>
        <w:ind w:firstLine="708"/>
        <w:jc w:val="both"/>
        <w:rPr>
          <w:b/>
          <w:sz w:val="28"/>
          <w:szCs w:val="28"/>
        </w:rPr>
      </w:pPr>
    </w:p>
    <w:p w:rsidR="00D013B2" w:rsidRDefault="00F1266D" w:rsidP="00D013B2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 w:rsidRPr="009E1D46">
        <w:rPr>
          <w:sz w:val="28"/>
          <w:szCs w:val="28"/>
        </w:rPr>
        <w:t>Тесный контакт океана с атмосферой обусловливает постоян</w:t>
      </w:r>
      <w:r w:rsidRPr="009E1D46">
        <w:rPr>
          <w:sz w:val="28"/>
          <w:szCs w:val="28"/>
        </w:rPr>
        <w:softHyphen/>
        <w:t>ное присутствие в растворе всех газов из состава атмосферы.</w:t>
      </w:r>
      <w:r w:rsidR="0041718A" w:rsidRPr="009E1D46">
        <w:rPr>
          <w:sz w:val="28"/>
          <w:szCs w:val="28"/>
        </w:rPr>
        <w:t xml:space="preserve"> </w:t>
      </w:r>
      <w:r w:rsidR="00320B1F" w:rsidRPr="009E1D46">
        <w:rPr>
          <w:sz w:val="28"/>
          <w:szCs w:val="28"/>
        </w:rPr>
        <w:t xml:space="preserve">Вода растворяет газы, с которыми она соприкасается. </w:t>
      </w:r>
    </w:p>
    <w:p w:rsidR="00712E29" w:rsidRPr="009E1D46" w:rsidRDefault="00D013B2" w:rsidP="00D013B2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 w:rsidRPr="009E1D46">
        <w:rPr>
          <w:sz w:val="28"/>
          <w:szCs w:val="28"/>
        </w:rPr>
        <w:t>В последние десятилетия усилился приток через атмосферу ряда газов, поставляемых промышленностью: СО, СО</w:t>
      </w:r>
      <w:proofErr w:type="gramStart"/>
      <w:r w:rsidRPr="009E1D46">
        <w:rPr>
          <w:sz w:val="28"/>
          <w:szCs w:val="28"/>
          <w:vertAlign w:val="subscript"/>
        </w:rPr>
        <w:t>2</w:t>
      </w:r>
      <w:proofErr w:type="gramEnd"/>
      <w:r w:rsidRPr="009E1D46">
        <w:rPr>
          <w:sz w:val="28"/>
          <w:szCs w:val="28"/>
        </w:rPr>
        <w:t>, окислы азота, углеводороды. Газовый режим водных масс определяется всей совокупностью действующих в океане биохимических, химических, физических и гидродинамических процессов.</w:t>
      </w:r>
    </w:p>
    <w:p w:rsidR="00712E29" w:rsidRPr="009E1D46" w:rsidRDefault="00320B1F" w:rsidP="009E1D46">
      <w:pPr>
        <w:shd w:val="clear" w:color="auto" w:fill="FFFFFF"/>
        <w:spacing w:line="276" w:lineRule="auto"/>
        <w:ind w:firstLine="708"/>
        <w:jc w:val="both"/>
        <w:rPr>
          <w:spacing w:val="6"/>
          <w:sz w:val="28"/>
          <w:szCs w:val="28"/>
        </w:rPr>
      </w:pPr>
      <w:r w:rsidRPr="009E1D46">
        <w:rPr>
          <w:sz w:val="28"/>
          <w:szCs w:val="28"/>
        </w:rPr>
        <w:t>В морской воде в результате обмена с атмосферой, биологической деятельности, речного</w:t>
      </w:r>
      <w:r w:rsidR="0041718A" w:rsidRPr="009E1D46">
        <w:rPr>
          <w:sz w:val="28"/>
          <w:szCs w:val="28"/>
        </w:rPr>
        <w:t xml:space="preserve"> стока и других процессов </w:t>
      </w:r>
      <w:r w:rsidR="00237F18" w:rsidRPr="009E1D46">
        <w:rPr>
          <w:spacing w:val="6"/>
          <w:sz w:val="28"/>
          <w:szCs w:val="28"/>
        </w:rPr>
        <w:t xml:space="preserve">в растворенном виде содержится большое число самых различных газов, однако концентрация большинства из них является незначительной. </w:t>
      </w:r>
    </w:p>
    <w:p w:rsidR="00712E29" w:rsidRPr="009E1D46" w:rsidRDefault="00237F18" w:rsidP="009E1D46">
      <w:pPr>
        <w:shd w:val="clear" w:color="auto" w:fill="FFFFFF"/>
        <w:spacing w:line="276" w:lineRule="auto"/>
        <w:ind w:firstLine="708"/>
        <w:jc w:val="both"/>
        <w:rPr>
          <w:rStyle w:val="a5"/>
          <w:color w:val="auto"/>
          <w:spacing w:val="6"/>
          <w:sz w:val="28"/>
          <w:szCs w:val="28"/>
          <w:u w:val="none"/>
        </w:rPr>
      </w:pPr>
      <w:r w:rsidRPr="009E1D46">
        <w:rPr>
          <w:spacing w:val="6"/>
          <w:sz w:val="28"/>
          <w:szCs w:val="28"/>
        </w:rPr>
        <w:t>Достаточно сказать, что сумм</w:t>
      </w:r>
      <w:r w:rsidR="00712E29" w:rsidRPr="009E1D46">
        <w:rPr>
          <w:spacing w:val="6"/>
          <w:sz w:val="28"/>
          <w:szCs w:val="28"/>
        </w:rPr>
        <w:t>а четырех газов (N</w:t>
      </w:r>
      <w:r w:rsidR="00712E29" w:rsidRPr="009E1D46">
        <w:rPr>
          <w:spacing w:val="6"/>
          <w:sz w:val="28"/>
          <w:szCs w:val="28"/>
          <w:vertAlign w:val="subscript"/>
        </w:rPr>
        <w:t>2</w:t>
      </w:r>
      <w:r w:rsidR="00712E29" w:rsidRPr="009E1D46">
        <w:rPr>
          <w:spacing w:val="6"/>
          <w:sz w:val="28"/>
          <w:szCs w:val="28"/>
        </w:rPr>
        <w:t>, О</w:t>
      </w:r>
      <w:proofErr w:type="gramStart"/>
      <w:r w:rsidR="00712E29" w:rsidRPr="009E1D46">
        <w:rPr>
          <w:spacing w:val="6"/>
          <w:sz w:val="28"/>
          <w:szCs w:val="28"/>
          <w:vertAlign w:val="subscript"/>
        </w:rPr>
        <w:t>2</w:t>
      </w:r>
      <w:proofErr w:type="gramEnd"/>
      <w:r w:rsidR="00712E29" w:rsidRPr="009E1D46">
        <w:rPr>
          <w:spacing w:val="6"/>
          <w:sz w:val="28"/>
          <w:szCs w:val="28"/>
        </w:rPr>
        <w:t>, С0</w:t>
      </w:r>
      <w:r w:rsidR="00712E29" w:rsidRPr="009E1D46">
        <w:rPr>
          <w:spacing w:val="6"/>
          <w:sz w:val="28"/>
          <w:szCs w:val="28"/>
          <w:vertAlign w:val="subscript"/>
        </w:rPr>
        <w:t>2</w:t>
      </w:r>
      <w:r w:rsidRPr="009E1D46">
        <w:rPr>
          <w:spacing w:val="6"/>
          <w:sz w:val="28"/>
          <w:szCs w:val="28"/>
        </w:rPr>
        <w:t xml:space="preserve"> и </w:t>
      </w:r>
      <w:proofErr w:type="spellStart"/>
      <w:r w:rsidRPr="009E1D46">
        <w:rPr>
          <w:spacing w:val="6"/>
          <w:sz w:val="28"/>
          <w:szCs w:val="28"/>
        </w:rPr>
        <w:t>Аг</w:t>
      </w:r>
      <w:proofErr w:type="spellEnd"/>
      <w:r w:rsidRPr="009E1D46">
        <w:rPr>
          <w:spacing w:val="6"/>
          <w:sz w:val="28"/>
          <w:szCs w:val="28"/>
        </w:rPr>
        <w:t>) составляет около 99 % всей массы раство</w:t>
      </w:r>
      <w:r w:rsidRPr="009E1D46">
        <w:rPr>
          <w:spacing w:val="6"/>
          <w:sz w:val="28"/>
          <w:szCs w:val="28"/>
        </w:rPr>
        <w:softHyphen/>
        <w:t xml:space="preserve">ренных газов в Мировом океане. </w:t>
      </w:r>
      <w:r w:rsidR="00EE74DC" w:rsidRPr="009E1D46">
        <w:rPr>
          <w:sz w:val="28"/>
          <w:szCs w:val="28"/>
        </w:rPr>
        <w:t>В целом масса растворенных газов почти в 30 раз меньше массы газов в атмосфере.</w:t>
      </w:r>
    </w:p>
    <w:p w:rsidR="00237F18" w:rsidRPr="009E1D46" w:rsidRDefault="0002203C" w:rsidP="009E1D46">
      <w:pPr>
        <w:shd w:val="clear" w:color="auto" w:fill="FFFFFF"/>
        <w:spacing w:line="276" w:lineRule="auto"/>
        <w:ind w:firstLine="708"/>
        <w:jc w:val="both"/>
        <w:rPr>
          <w:b/>
          <w:sz w:val="28"/>
          <w:szCs w:val="28"/>
        </w:rPr>
      </w:pPr>
      <w:r w:rsidRPr="009E1D46">
        <w:rPr>
          <w:rStyle w:val="a5"/>
          <w:b/>
          <w:color w:val="auto"/>
          <w:spacing w:val="6"/>
          <w:sz w:val="28"/>
          <w:szCs w:val="28"/>
          <w:u w:val="none"/>
        </w:rPr>
        <w:t xml:space="preserve"> </w:t>
      </w:r>
      <w:r w:rsidR="00237F18" w:rsidRPr="009E1D46">
        <w:rPr>
          <w:sz w:val="28"/>
          <w:szCs w:val="28"/>
        </w:rPr>
        <w:t>Молекулярный азот отличается большой химической инертно</w:t>
      </w:r>
      <w:r w:rsidR="00237F18" w:rsidRPr="009E1D46">
        <w:rPr>
          <w:sz w:val="28"/>
          <w:szCs w:val="28"/>
        </w:rPr>
        <w:softHyphen/>
        <w:t>стью, поэтому его содержание в морской воде практически постоян</w:t>
      </w:r>
      <w:r w:rsidR="00237F18" w:rsidRPr="009E1D46">
        <w:rPr>
          <w:sz w:val="28"/>
          <w:szCs w:val="28"/>
        </w:rPr>
        <w:softHyphen/>
        <w:t xml:space="preserve">но и не зависит от </w:t>
      </w:r>
      <w:r w:rsidR="005950D3" w:rsidRPr="009E1D46">
        <w:rPr>
          <w:sz w:val="28"/>
          <w:szCs w:val="28"/>
        </w:rPr>
        <w:t>биохимических процессов. Главный</w:t>
      </w:r>
      <w:r w:rsidR="00237F18" w:rsidRPr="009E1D46">
        <w:rPr>
          <w:sz w:val="28"/>
          <w:szCs w:val="28"/>
        </w:rPr>
        <w:t xml:space="preserve"> источник по</w:t>
      </w:r>
      <w:r w:rsidR="00237F18" w:rsidRPr="009E1D46">
        <w:rPr>
          <w:sz w:val="28"/>
          <w:szCs w:val="28"/>
        </w:rPr>
        <w:softHyphen/>
        <w:t>ступления азота в океан - растворение биогенной взвеси и продук</w:t>
      </w:r>
      <w:r w:rsidR="00237F18" w:rsidRPr="009E1D46">
        <w:rPr>
          <w:sz w:val="28"/>
          <w:szCs w:val="28"/>
        </w:rPr>
        <w:softHyphen/>
        <w:t>тов жизне</w:t>
      </w:r>
      <w:r w:rsidR="00F1266D" w:rsidRPr="009E1D46">
        <w:rPr>
          <w:sz w:val="28"/>
          <w:szCs w:val="28"/>
        </w:rPr>
        <w:t>деятельности морских организмов.</w:t>
      </w:r>
    </w:p>
    <w:p w:rsidR="00712E29" w:rsidRPr="009E1D46" w:rsidRDefault="00237F18" w:rsidP="009E1D46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 w:rsidRPr="009E1D46">
        <w:rPr>
          <w:sz w:val="28"/>
          <w:szCs w:val="28"/>
        </w:rPr>
        <w:t>Больше всего кислорода в океан</w:t>
      </w:r>
      <w:r w:rsidR="00F1266D" w:rsidRPr="009E1D46">
        <w:rPr>
          <w:sz w:val="28"/>
          <w:szCs w:val="28"/>
        </w:rPr>
        <w:t xml:space="preserve"> </w:t>
      </w:r>
      <w:r w:rsidRPr="009E1D46">
        <w:rPr>
          <w:sz w:val="28"/>
          <w:szCs w:val="28"/>
        </w:rPr>
        <w:t>поступает в результате фотосинтеза водной растительностью и при</w:t>
      </w:r>
      <w:r w:rsidR="00F1266D" w:rsidRPr="009E1D46">
        <w:rPr>
          <w:sz w:val="28"/>
          <w:szCs w:val="28"/>
        </w:rPr>
        <w:t xml:space="preserve"> </w:t>
      </w:r>
      <w:r w:rsidRPr="009E1D46">
        <w:rPr>
          <w:sz w:val="28"/>
          <w:szCs w:val="28"/>
        </w:rPr>
        <w:t>абсорбции его из атмосферы при недосыщении воды кислородом</w:t>
      </w:r>
      <w:r w:rsidR="00712E29" w:rsidRPr="009E1D46">
        <w:rPr>
          <w:sz w:val="28"/>
          <w:szCs w:val="28"/>
        </w:rPr>
        <w:t xml:space="preserve"> </w:t>
      </w:r>
      <w:r w:rsidR="005950D3" w:rsidRPr="009E1D46">
        <w:rPr>
          <w:sz w:val="28"/>
          <w:szCs w:val="28"/>
        </w:rPr>
        <w:t>(табл</w:t>
      </w:r>
      <w:r w:rsidRPr="009E1D46">
        <w:rPr>
          <w:sz w:val="28"/>
          <w:szCs w:val="28"/>
        </w:rPr>
        <w:t>.</w:t>
      </w:r>
      <w:r w:rsidR="005950D3" w:rsidRPr="009E1D46">
        <w:rPr>
          <w:sz w:val="28"/>
          <w:szCs w:val="28"/>
        </w:rPr>
        <w:t>)</w:t>
      </w:r>
      <w:proofErr w:type="gramStart"/>
      <w:r w:rsidR="005950D3" w:rsidRPr="009E1D46">
        <w:rPr>
          <w:sz w:val="28"/>
          <w:szCs w:val="28"/>
        </w:rPr>
        <w:t>.</w:t>
      </w:r>
      <w:r w:rsidRPr="009E1D46">
        <w:rPr>
          <w:sz w:val="28"/>
          <w:szCs w:val="28"/>
        </w:rPr>
        <w:t>О</w:t>
      </w:r>
      <w:proofErr w:type="gramEnd"/>
      <w:r w:rsidRPr="009E1D46">
        <w:rPr>
          <w:sz w:val="28"/>
          <w:szCs w:val="28"/>
        </w:rPr>
        <w:t xml:space="preserve">сновными статьями </w:t>
      </w:r>
      <w:r w:rsidR="005950D3" w:rsidRPr="009E1D46">
        <w:rPr>
          <w:sz w:val="28"/>
          <w:szCs w:val="28"/>
        </w:rPr>
        <w:t>расхода О</w:t>
      </w:r>
      <w:r w:rsidR="005950D3" w:rsidRPr="009E1D46">
        <w:rPr>
          <w:sz w:val="28"/>
          <w:szCs w:val="28"/>
          <w:vertAlign w:val="subscript"/>
        </w:rPr>
        <w:t>2</w:t>
      </w:r>
      <w:r w:rsidRPr="009E1D46">
        <w:rPr>
          <w:sz w:val="28"/>
          <w:szCs w:val="28"/>
        </w:rPr>
        <w:t xml:space="preserve"> являются биохимическое</w:t>
      </w:r>
      <w:r w:rsidR="00F1266D" w:rsidRPr="009E1D46">
        <w:rPr>
          <w:sz w:val="28"/>
          <w:szCs w:val="28"/>
        </w:rPr>
        <w:t xml:space="preserve"> </w:t>
      </w:r>
      <w:r w:rsidRPr="009E1D46">
        <w:rPr>
          <w:sz w:val="28"/>
          <w:szCs w:val="28"/>
        </w:rPr>
        <w:t>потребле</w:t>
      </w:r>
      <w:r w:rsidR="00F1266D" w:rsidRPr="009E1D46">
        <w:rPr>
          <w:sz w:val="28"/>
          <w:szCs w:val="28"/>
        </w:rPr>
        <w:t xml:space="preserve">ние кислорода и выделение его в </w:t>
      </w:r>
      <w:r w:rsidRPr="009E1D46">
        <w:rPr>
          <w:sz w:val="28"/>
          <w:szCs w:val="28"/>
        </w:rPr>
        <w:t xml:space="preserve">атмосферу при </w:t>
      </w:r>
      <w:proofErr w:type="spellStart"/>
      <w:r w:rsidRPr="009E1D46">
        <w:rPr>
          <w:sz w:val="28"/>
          <w:szCs w:val="28"/>
        </w:rPr>
        <w:t>пересы</w:t>
      </w:r>
      <w:r w:rsidRPr="009E1D46">
        <w:rPr>
          <w:sz w:val="28"/>
          <w:szCs w:val="28"/>
        </w:rPr>
        <w:softHyphen/>
      </w:r>
      <w:r w:rsidR="00F1266D" w:rsidRPr="009E1D46">
        <w:rPr>
          <w:sz w:val="28"/>
          <w:szCs w:val="28"/>
        </w:rPr>
        <w:t>щ</w:t>
      </w:r>
      <w:r w:rsidRPr="009E1D46">
        <w:rPr>
          <w:sz w:val="28"/>
          <w:szCs w:val="28"/>
        </w:rPr>
        <w:t>ении</w:t>
      </w:r>
      <w:proofErr w:type="spellEnd"/>
      <w:r w:rsidRPr="009E1D46">
        <w:rPr>
          <w:sz w:val="28"/>
          <w:szCs w:val="28"/>
        </w:rPr>
        <w:t xml:space="preserve"> воды кислородом.</w:t>
      </w:r>
    </w:p>
    <w:p w:rsidR="00237F18" w:rsidRPr="009E1D46" w:rsidRDefault="0002203C" w:rsidP="009E1D46">
      <w:pPr>
        <w:shd w:val="clear" w:color="auto" w:fill="FFFFFF"/>
        <w:spacing w:line="276" w:lineRule="auto"/>
        <w:ind w:firstLine="708"/>
        <w:jc w:val="both"/>
        <w:rPr>
          <w:b/>
          <w:sz w:val="28"/>
          <w:szCs w:val="28"/>
        </w:rPr>
      </w:pPr>
      <w:r w:rsidRPr="009E1D46">
        <w:rPr>
          <w:b/>
          <w:sz w:val="28"/>
          <w:szCs w:val="28"/>
        </w:rPr>
        <w:t xml:space="preserve"> </w:t>
      </w:r>
      <w:r w:rsidR="00320B1F" w:rsidRPr="009E1D46">
        <w:rPr>
          <w:sz w:val="28"/>
          <w:szCs w:val="28"/>
        </w:rPr>
        <w:t>Важная роль принадлежит углекислому газу в образовании первичной продукции в океане и многообразных процессах, влияющих на условия обитания и функционирования морских организмов. Кроме того</w:t>
      </w:r>
      <w:r w:rsidR="005C5A70" w:rsidRPr="009E1D46">
        <w:rPr>
          <w:sz w:val="28"/>
          <w:szCs w:val="28"/>
        </w:rPr>
        <w:t>, на океан ложится дополнительная нагрузка по поглощению СО</w:t>
      </w:r>
      <w:proofErr w:type="gramStart"/>
      <w:r w:rsidR="005C5A70" w:rsidRPr="009E1D46">
        <w:rPr>
          <w:sz w:val="28"/>
          <w:szCs w:val="28"/>
          <w:vertAlign w:val="subscript"/>
        </w:rPr>
        <w:t>2</w:t>
      </w:r>
      <w:proofErr w:type="gramEnd"/>
      <w:r w:rsidR="005C5A70" w:rsidRPr="009E1D46">
        <w:rPr>
          <w:sz w:val="28"/>
          <w:szCs w:val="28"/>
        </w:rPr>
        <w:t xml:space="preserve"> из атмосферы, где наблюдается резкое возрастание его концентрации, связанное с антропогенными изменениями выбросов СО</w:t>
      </w:r>
      <w:r w:rsidR="005C5A70" w:rsidRPr="009E1D46">
        <w:rPr>
          <w:sz w:val="28"/>
          <w:szCs w:val="28"/>
          <w:vertAlign w:val="subscript"/>
        </w:rPr>
        <w:t xml:space="preserve">2 </w:t>
      </w:r>
      <w:r w:rsidR="005C5A70" w:rsidRPr="009E1D46">
        <w:rPr>
          <w:sz w:val="28"/>
          <w:szCs w:val="28"/>
        </w:rPr>
        <w:t>в воздушное пространство.</w:t>
      </w:r>
    </w:p>
    <w:p w:rsidR="00F1266D" w:rsidRPr="009E1D46" w:rsidRDefault="00F1266D" w:rsidP="009E1D46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 w:rsidRPr="009E1D46">
        <w:rPr>
          <w:sz w:val="28"/>
          <w:szCs w:val="28"/>
        </w:rPr>
        <w:t>Кроме основных газов, в океан из атмосферы поступают микро</w:t>
      </w:r>
      <w:r w:rsidRPr="009E1D46">
        <w:rPr>
          <w:sz w:val="28"/>
          <w:szCs w:val="28"/>
        </w:rPr>
        <w:softHyphen/>
        <w:t>примеси:</w:t>
      </w:r>
      <w:r w:rsidR="005950D3" w:rsidRPr="009E1D46">
        <w:rPr>
          <w:sz w:val="28"/>
          <w:szCs w:val="28"/>
        </w:rPr>
        <w:t xml:space="preserve"> Н</w:t>
      </w:r>
      <w:r w:rsidR="005950D3" w:rsidRPr="009E1D46">
        <w:rPr>
          <w:sz w:val="28"/>
          <w:szCs w:val="28"/>
          <w:vertAlign w:val="subscript"/>
        </w:rPr>
        <w:t>2</w:t>
      </w:r>
      <w:r w:rsidR="005950D3" w:rsidRPr="009E1D46">
        <w:rPr>
          <w:sz w:val="28"/>
          <w:szCs w:val="28"/>
        </w:rPr>
        <w:t>О</w:t>
      </w:r>
      <w:r w:rsidR="005950D3" w:rsidRPr="009E1D46">
        <w:rPr>
          <w:sz w:val="28"/>
          <w:szCs w:val="28"/>
          <w:vertAlign w:val="subscript"/>
        </w:rPr>
        <w:t>2</w:t>
      </w:r>
      <w:r w:rsidR="005950D3" w:rsidRPr="009E1D46">
        <w:rPr>
          <w:sz w:val="28"/>
          <w:szCs w:val="28"/>
        </w:rPr>
        <w:t>, О</w:t>
      </w:r>
      <w:r w:rsidR="005950D3" w:rsidRPr="009E1D46">
        <w:rPr>
          <w:sz w:val="28"/>
          <w:szCs w:val="28"/>
          <w:vertAlign w:val="subscript"/>
        </w:rPr>
        <w:t>3</w:t>
      </w:r>
      <w:r w:rsidR="005950D3" w:rsidRPr="009E1D46">
        <w:rPr>
          <w:sz w:val="28"/>
          <w:szCs w:val="28"/>
        </w:rPr>
        <w:t>, NО</w:t>
      </w:r>
      <w:r w:rsidR="005950D3" w:rsidRPr="009E1D46">
        <w:rPr>
          <w:sz w:val="28"/>
          <w:szCs w:val="28"/>
          <w:vertAlign w:val="subscript"/>
        </w:rPr>
        <w:t>2</w:t>
      </w:r>
      <w:r w:rsidR="005950D3" w:rsidRPr="009E1D46">
        <w:rPr>
          <w:sz w:val="28"/>
          <w:szCs w:val="28"/>
        </w:rPr>
        <w:t>, NО</w:t>
      </w:r>
      <w:r w:rsidR="005950D3" w:rsidRPr="009E1D46">
        <w:rPr>
          <w:sz w:val="28"/>
          <w:szCs w:val="28"/>
          <w:vertAlign w:val="subscript"/>
        </w:rPr>
        <w:t>3</w:t>
      </w:r>
      <w:r w:rsidRPr="009E1D46">
        <w:rPr>
          <w:sz w:val="28"/>
          <w:szCs w:val="28"/>
        </w:rPr>
        <w:t>. Биохимические процессы продуцирования и деструкции орга</w:t>
      </w:r>
      <w:r w:rsidRPr="009E1D46">
        <w:rPr>
          <w:sz w:val="28"/>
          <w:szCs w:val="28"/>
        </w:rPr>
        <w:softHyphen/>
      </w:r>
      <w:r w:rsidR="005950D3" w:rsidRPr="009E1D46">
        <w:rPr>
          <w:sz w:val="28"/>
          <w:szCs w:val="28"/>
        </w:rPr>
        <w:t xml:space="preserve">нического вещества </w:t>
      </w:r>
      <w:r w:rsidRPr="009E1D46">
        <w:rPr>
          <w:sz w:val="28"/>
          <w:szCs w:val="28"/>
        </w:rPr>
        <w:t xml:space="preserve">поставляют в водный раствор или удаляют </w:t>
      </w:r>
      <w:r w:rsidR="005C5A70" w:rsidRPr="009E1D46">
        <w:rPr>
          <w:sz w:val="28"/>
          <w:szCs w:val="28"/>
        </w:rPr>
        <w:t>из него О</w:t>
      </w:r>
      <w:proofErr w:type="gramStart"/>
      <w:r w:rsidR="005C5A70" w:rsidRPr="009E1D46">
        <w:rPr>
          <w:sz w:val="28"/>
          <w:szCs w:val="28"/>
          <w:vertAlign w:val="subscript"/>
        </w:rPr>
        <w:t>2</w:t>
      </w:r>
      <w:proofErr w:type="gramEnd"/>
      <w:r w:rsidR="005C5A70" w:rsidRPr="009E1D46">
        <w:rPr>
          <w:sz w:val="28"/>
          <w:szCs w:val="28"/>
        </w:rPr>
        <w:t>, СО</w:t>
      </w:r>
      <w:r w:rsidR="005C5A70" w:rsidRPr="009E1D46">
        <w:rPr>
          <w:sz w:val="28"/>
          <w:szCs w:val="28"/>
          <w:vertAlign w:val="subscript"/>
        </w:rPr>
        <w:t>2</w:t>
      </w:r>
      <w:r w:rsidR="005C5A70" w:rsidRPr="009E1D46">
        <w:rPr>
          <w:sz w:val="28"/>
          <w:szCs w:val="28"/>
        </w:rPr>
        <w:t>, СН</w:t>
      </w:r>
      <w:r w:rsidR="005C5A70" w:rsidRPr="009E1D46">
        <w:rPr>
          <w:sz w:val="28"/>
          <w:szCs w:val="28"/>
          <w:vertAlign w:val="subscript"/>
        </w:rPr>
        <w:t>4</w:t>
      </w:r>
      <w:r w:rsidR="005C5A70" w:rsidRPr="009E1D46">
        <w:rPr>
          <w:sz w:val="28"/>
          <w:szCs w:val="28"/>
        </w:rPr>
        <w:t xml:space="preserve"> и другие углеводороды, NH</w:t>
      </w:r>
      <w:r w:rsidR="005C5A70" w:rsidRPr="009E1D46">
        <w:rPr>
          <w:sz w:val="28"/>
          <w:szCs w:val="28"/>
          <w:vertAlign w:val="subscript"/>
        </w:rPr>
        <w:t>3</w:t>
      </w:r>
      <w:r w:rsidR="005C5A70" w:rsidRPr="009E1D46">
        <w:rPr>
          <w:sz w:val="28"/>
          <w:szCs w:val="28"/>
        </w:rPr>
        <w:t>, H</w:t>
      </w:r>
      <w:r w:rsidRPr="009E1D46">
        <w:rPr>
          <w:sz w:val="28"/>
          <w:szCs w:val="28"/>
        </w:rPr>
        <w:t>S и другие газы.</w:t>
      </w:r>
    </w:p>
    <w:p w:rsidR="00D013B2" w:rsidRDefault="00D013B2" w:rsidP="009E1D46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</w:p>
    <w:p w:rsidR="00D013B2" w:rsidRPr="00D013B2" w:rsidRDefault="00D013B2" w:rsidP="009E1D46">
      <w:pPr>
        <w:shd w:val="clear" w:color="auto" w:fill="FFFFFF"/>
        <w:spacing w:line="276" w:lineRule="auto"/>
        <w:ind w:firstLine="708"/>
        <w:jc w:val="both"/>
        <w:rPr>
          <w:b/>
          <w:sz w:val="28"/>
          <w:szCs w:val="28"/>
        </w:rPr>
      </w:pPr>
      <w:r w:rsidRPr="00D013B2">
        <w:rPr>
          <w:b/>
          <w:sz w:val="28"/>
          <w:szCs w:val="28"/>
        </w:rPr>
        <w:t>1.Растворимость газов</w:t>
      </w:r>
    </w:p>
    <w:p w:rsidR="00712E29" w:rsidRPr="009E1D46" w:rsidRDefault="00B952A7" w:rsidP="00D013B2">
      <w:pPr>
        <w:shd w:val="clear" w:color="auto" w:fill="FFFFFF"/>
        <w:spacing w:line="276" w:lineRule="auto"/>
        <w:ind w:firstLine="708"/>
        <w:jc w:val="both"/>
        <w:rPr>
          <w:sz w:val="28"/>
          <w:szCs w:val="28"/>
        </w:rPr>
      </w:pPr>
      <w:r w:rsidRPr="009E1D46">
        <w:rPr>
          <w:sz w:val="28"/>
          <w:szCs w:val="28"/>
        </w:rPr>
        <w:lastRenderedPageBreak/>
        <w:t xml:space="preserve">Процесс растворения </w:t>
      </w:r>
      <w:r w:rsidR="00D013B2">
        <w:rPr>
          <w:sz w:val="28"/>
          <w:szCs w:val="28"/>
        </w:rPr>
        <w:t xml:space="preserve">газа в воде является обратимым. </w:t>
      </w:r>
      <w:r w:rsidR="001464B7" w:rsidRPr="009E1D46">
        <w:rPr>
          <w:sz w:val="28"/>
          <w:szCs w:val="28"/>
        </w:rPr>
        <w:t>Количество растворенных в воде газов зависит от парциального давления того или иного газа и от его растворимости.</w:t>
      </w:r>
    </w:p>
    <w:p w:rsidR="00B952A7" w:rsidRDefault="00156471" w:rsidP="009E1D46">
      <w:pPr>
        <w:shd w:val="clear" w:color="auto" w:fill="FFFFFF"/>
        <w:spacing w:line="276" w:lineRule="auto"/>
        <w:jc w:val="both"/>
        <w:rPr>
          <w:sz w:val="28"/>
          <w:szCs w:val="28"/>
        </w:rPr>
      </w:pPr>
      <w:r w:rsidRPr="009E1D46">
        <w:rPr>
          <w:sz w:val="28"/>
          <w:szCs w:val="28"/>
        </w:rPr>
        <w:t xml:space="preserve"> </w:t>
      </w:r>
      <w:r w:rsidR="00714628" w:rsidRPr="009E1D46">
        <w:rPr>
          <w:sz w:val="28"/>
          <w:szCs w:val="28"/>
        </w:rPr>
        <w:tab/>
      </w:r>
      <w:r w:rsidR="001464B7" w:rsidRPr="009E1D46">
        <w:rPr>
          <w:sz w:val="28"/>
          <w:szCs w:val="28"/>
        </w:rPr>
        <w:t xml:space="preserve">Растворимость газа, в свою очередь, зависит от температуры и солености воды; она увеличивается с понижением температуры и уменьшением солености. Действительное содержание каждого газа в воде определяется, </w:t>
      </w:r>
      <w:r w:rsidR="00712E29" w:rsidRPr="009E1D46">
        <w:rPr>
          <w:sz w:val="28"/>
          <w:szCs w:val="28"/>
        </w:rPr>
        <w:t>ещё</w:t>
      </w:r>
      <w:r w:rsidR="001464B7" w:rsidRPr="009E1D46">
        <w:rPr>
          <w:sz w:val="28"/>
          <w:szCs w:val="28"/>
        </w:rPr>
        <w:t xml:space="preserve"> интенсивностью связанных с ним химических и биологических процессов и условиями перемешивания. </w:t>
      </w:r>
      <w:r w:rsidR="00B952A7" w:rsidRPr="009E1D46">
        <w:rPr>
          <w:sz w:val="28"/>
          <w:szCs w:val="28"/>
        </w:rPr>
        <w:t xml:space="preserve"> Увеличение числа</w:t>
      </w:r>
      <w:r w:rsidR="00320B1F" w:rsidRPr="009E1D46">
        <w:rPr>
          <w:sz w:val="28"/>
          <w:szCs w:val="28"/>
        </w:rPr>
        <w:t xml:space="preserve"> </w:t>
      </w:r>
      <w:r w:rsidR="00B952A7" w:rsidRPr="009E1D46">
        <w:rPr>
          <w:sz w:val="28"/>
          <w:szCs w:val="28"/>
        </w:rPr>
        <w:t>молекул газа (т. е. его давления) над раствором вызывает увели</w:t>
      </w:r>
      <w:r w:rsidR="00B952A7" w:rsidRPr="009E1D46">
        <w:rPr>
          <w:sz w:val="28"/>
          <w:szCs w:val="28"/>
        </w:rPr>
        <w:softHyphen/>
        <w:t>чение</w:t>
      </w:r>
      <w:r w:rsidR="00320B1F" w:rsidRPr="009E1D46">
        <w:rPr>
          <w:sz w:val="28"/>
          <w:szCs w:val="28"/>
        </w:rPr>
        <w:t xml:space="preserve"> </w:t>
      </w:r>
      <w:r w:rsidR="00B952A7" w:rsidRPr="009E1D46">
        <w:rPr>
          <w:sz w:val="28"/>
          <w:szCs w:val="28"/>
        </w:rPr>
        <w:t>их</w:t>
      </w:r>
      <w:r w:rsidR="00320B1F" w:rsidRPr="009E1D46">
        <w:rPr>
          <w:sz w:val="28"/>
          <w:szCs w:val="28"/>
        </w:rPr>
        <w:t xml:space="preserve"> </w:t>
      </w:r>
      <w:r w:rsidR="00B952A7" w:rsidRPr="009E1D46">
        <w:rPr>
          <w:sz w:val="28"/>
          <w:szCs w:val="28"/>
        </w:rPr>
        <w:t>абсорбции</w:t>
      </w:r>
      <w:r w:rsidR="00320B1F" w:rsidRPr="009E1D46">
        <w:rPr>
          <w:sz w:val="28"/>
          <w:szCs w:val="28"/>
        </w:rPr>
        <w:t xml:space="preserve"> </w:t>
      </w:r>
      <w:r w:rsidR="00B952A7" w:rsidRPr="009E1D46">
        <w:rPr>
          <w:sz w:val="28"/>
          <w:szCs w:val="28"/>
        </w:rPr>
        <w:t>водой. Следовательно, растворимость газа</w:t>
      </w:r>
      <w:r w:rsidR="00320B1F" w:rsidRPr="009E1D46">
        <w:rPr>
          <w:sz w:val="28"/>
          <w:szCs w:val="28"/>
        </w:rPr>
        <w:t xml:space="preserve"> </w:t>
      </w:r>
      <w:r w:rsidR="00B952A7" w:rsidRPr="009E1D46">
        <w:rPr>
          <w:sz w:val="28"/>
          <w:szCs w:val="28"/>
        </w:rPr>
        <w:t>в воде прямо пропорциональна его давлению над раствором и вы</w:t>
      </w:r>
      <w:r w:rsidR="00B952A7" w:rsidRPr="009E1D46">
        <w:rPr>
          <w:sz w:val="28"/>
          <w:szCs w:val="28"/>
        </w:rPr>
        <w:softHyphen/>
        <w:t>ражается законом Генри</w:t>
      </w:r>
      <w:r w:rsidR="00320B1F" w:rsidRPr="009E1D46">
        <w:rPr>
          <w:sz w:val="28"/>
          <w:szCs w:val="28"/>
        </w:rPr>
        <w:t xml:space="preserve"> </w:t>
      </w:r>
      <w:r w:rsidR="00B952A7" w:rsidRPr="00D013B2">
        <w:rPr>
          <w:i/>
          <w:sz w:val="28"/>
          <w:szCs w:val="28"/>
        </w:rPr>
        <w:t xml:space="preserve">С = </w:t>
      </w:r>
      <w:proofErr w:type="gramStart"/>
      <w:r w:rsidR="00B952A7" w:rsidRPr="00D013B2">
        <w:rPr>
          <w:i/>
          <w:sz w:val="28"/>
          <w:szCs w:val="28"/>
        </w:rPr>
        <w:t>КР</w:t>
      </w:r>
      <w:proofErr w:type="gramEnd"/>
      <w:r w:rsidR="00B952A7" w:rsidRPr="009E1D46">
        <w:rPr>
          <w:sz w:val="28"/>
          <w:szCs w:val="28"/>
        </w:rPr>
        <w:t>,</w:t>
      </w:r>
      <w:r w:rsidR="005C5A70" w:rsidRPr="009E1D46">
        <w:rPr>
          <w:sz w:val="28"/>
          <w:szCs w:val="28"/>
        </w:rPr>
        <w:t xml:space="preserve"> </w:t>
      </w:r>
      <w:r w:rsidR="00B952A7" w:rsidRPr="009E1D46">
        <w:rPr>
          <w:sz w:val="28"/>
          <w:szCs w:val="28"/>
        </w:rPr>
        <w:t xml:space="preserve">где </w:t>
      </w:r>
      <w:r w:rsidR="00B952A7" w:rsidRPr="00D013B2">
        <w:rPr>
          <w:i/>
          <w:sz w:val="28"/>
          <w:szCs w:val="28"/>
        </w:rPr>
        <w:t>С</w:t>
      </w:r>
      <w:r w:rsidR="00B952A7" w:rsidRPr="009E1D46">
        <w:rPr>
          <w:sz w:val="28"/>
          <w:szCs w:val="28"/>
        </w:rPr>
        <w:t xml:space="preserve"> — равновесная концентрация газа в растворе; </w:t>
      </w:r>
      <w:r w:rsidR="00B952A7" w:rsidRPr="00D013B2">
        <w:rPr>
          <w:i/>
          <w:sz w:val="28"/>
          <w:szCs w:val="28"/>
        </w:rPr>
        <w:t>К</w:t>
      </w:r>
      <w:r w:rsidR="00B952A7" w:rsidRPr="009E1D46">
        <w:rPr>
          <w:sz w:val="28"/>
          <w:szCs w:val="28"/>
        </w:rPr>
        <w:t xml:space="preserve"> — коэффи</w:t>
      </w:r>
      <w:r w:rsidR="00B952A7" w:rsidRPr="009E1D46">
        <w:rPr>
          <w:sz w:val="28"/>
          <w:szCs w:val="28"/>
        </w:rPr>
        <w:softHyphen/>
        <w:t>циент абсорбции, значение которого зависит от индивидуальных</w:t>
      </w:r>
      <w:r w:rsidR="005C5A70" w:rsidRPr="009E1D46">
        <w:rPr>
          <w:sz w:val="28"/>
          <w:szCs w:val="28"/>
        </w:rPr>
        <w:t xml:space="preserve"> </w:t>
      </w:r>
      <w:r w:rsidR="00B952A7" w:rsidRPr="009E1D46">
        <w:rPr>
          <w:sz w:val="28"/>
          <w:szCs w:val="28"/>
        </w:rPr>
        <w:t xml:space="preserve">свойств газа и принятой системы единиц; </w:t>
      </w:r>
      <w:r w:rsidR="00B952A7" w:rsidRPr="00D013B2">
        <w:rPr>
          <w:i/>
          <w:sz w:val="28"/>
          <w:szCs w:val="28"/>
        </w:rPr>
        <w:t>Р</w:t>
      </w:r>
      <w:r w:rsidR="00B952A7" w:rsidRPr="009E1D46">
        <w:rPr>
          <w:sz w:val="28"/>
          <w:szCs w:val="28"/>
        </w:rPr>
        <w:t xml:space="preserve"> — давление газа над</w:t>
      </w:r>
      <w:r w:rsidR="005C5A70" w:rsidRPr="009E1D46">
        <w:rPr>
          <w:sz w:val="28"/>
          <w:szCs w:val="28"/>
        </w:rPr>
        <w:t xml:space="preserve"> </w:t>
      </w:r>
      <w:r w:rsidR="00B952A7" w:rsidRPr="009E1D46">
        <w:rPr>
          <w:sz w:val="28"/>
          <w:szCs w:val="28"/>
        </w:rPr>
        <w:t>раствором.</w:t>
      </w:r>
    </w:p>
    <w:p w:rsidR="00D013B2" w:rsidRPr="009E1D46" w:rsidRDefault="00D013B2" w:rsidP="009E1D46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p w:rsidR="00712E29" w:rsidRPr="009E1D46" w:rsidRDefault="00D013B2" w:rsidP="009E1D46">
      <w:pPr>
        <w:spacing w:line="276" w:lineRule="auto"/>
        <w:ind w:firstLine="708"/>
        <w:jc w:val="both"/>
        <w:rPr>
          <w:b/>
          <w:spacing w:val="6"/>
          <w:sz w:val="28"/>
          <w:szCs w:val="28"/>
        </w:rPr>
      </w:pPr>
      <w:r>
        <w:rPr>
          <w:b/>
          <w:spacing w:val="6"/>
          <w:sz w:val="28"/>
          <w:szCs w:val="28"/>
        </w:rPr>
        <w:t>2. Взаимодействие океана и атмосферы</w:t>
      </w:r>
    </w:p>
    <w:p w:rsidR="00712E29" w:rsidRPr="009E1D46" w:rsidRDefault="004D7CD3" w:rsidP="009E1D46">
      <w:pPr>
        <w:spacing w:line="276" w:lineRule="auto"/>
        <w:ind w:firstLine="708"/>
        <w:jc w:val="both"/>
        <w:rPr>
          <w:spacing w:val="6"/>
          <w:sz w:val="28"/>
          <w:szCs w:val="28"/>
        </w:rPr>
      </w:pPr>
      <w:r w:rsidRPr="009E1D46">
        <w:rPr>
          <w:spacing w:val="6"/>
          <w:sz w:val="28"/>
          <w:szCs w:val="28"/>
        </w:rPr>
        <w:t>Обмен газами (прежде всего кислородом и углекислым газом) между океаном и атмосферой имеет значение с точки зрения подержания динамического равновесия в глобальной экосистеме. Интенсивность газообмена обусловлена двумя главными факторами – неоднородностью распределения поля температуры в океане и деятельностью морских организмов, за счет которых возникают источники и стоки О</w:t>
      </w:r>
      <w:proofErr w:type="gramStart"/>
      <w:r w:rsidRPr="009E1D46">
        <w:rPr>
          <w:spacing w:val="6"/>
          <w:sz w:val="28"/>
          <w:szCs w:val="28"/>
          <w:vertAlign w:val="subscript"/>
        </w:rPr>
        <w:t>2</w:t>
      </w:r>
      <w:proofErr w:type="gramEnd"/>
      <w:r w:rsidRPr="009E1D46">
        <w:rPr>
          <w:spacing w:val="6"/>
          <w:sz w:val="28"/>
          <w:szCs w:val="28"/>
          <w:vertAlign w:val="subscript"/>
        </w:rPr>
        <w:t xml:space="preserve"> </w:t>
      </w:r>
      <w:r w:rsidRPr="009E1D46">
        <w:rPr>
          <w:spacing w:val="6"/>
          <w:sz w:val="28"/>
          <w:szCs w:val="28"/>
        </w:rPr>
        <w:t>и СО</w:t>
      </w:r>
      <w:r w:rsidRPr="009E1D46">
        <w:rPr>
          <w:spacing w:val="6"/>
          <w:sz w:val="28"/>
          <w:szCs w:val="28"/>
          <w:vertAlign w:val="subscript"/>
        </w:rPr>
        <w:t>2.</w:t>
      </w:r>
      <w:r w:rsidRPr="009E1D46">
        <w:rPr>
          <w:spacing w:val="6"/>
          <w:sz w:val="28"/>
          <w:szCs w:val="28"/>
        </w:rPr>
        <w:t xml:space="preserve"> </w:t>
      </w:r>
    </w:p>
    <w:p w:rsidR="004D7CD3" w:rsidRPr="009E1D46" w:rsidRDefault="004D7CD3" w:rsidP="009E1D46">
      <w:pPr>
        <w:spacing w:line="276" w:lineRule="auto"/>
        <w:ind w:firstLine="708"/>
        <w:jc w:val="both"/>
        <w:rPr>
          <w:spacing w:val="6"/>
          <w:sz w:val="28"/>
          <w:szCs w:val="28"/>
        </w:rPr>
      </w:pPr>
      <w:r w:rsidRPr="009E1D46">
        <w:rPr>
          <w:spacing w:val="6"/>
          <w:sz w:val="28"/>
          <w:szCs w:val="28"/>
        </w:rPr>
        <w:t>Динамика растворенных О</w:t>
      </w:r>
      <w:proofErr w:type="gramStart"/>
      <w:r w:rsidRPr="009E1D46">
        <w:rPr>
          <w:spacing w:val="6"/>
          <w:sz w:val="28"/>
          <w:szCs w:val="28"/>
          <w:vertAlign w:val="subscript"/>
        </w:rPr>
        <w:t>2</w:t>
      </w:r>
      <w:proofErr w:type="gramEnd"/>
      <w:r w:rsidRPr="009E1D46">
        <w:rPr>
          <w:spacing w:val="6"/>
          <w:sz w:val="28"/>
          <w:szCs w:val="28"/>
          <w:vertAlign w:val="subscript"/>
        </w:rPr>
        <w:t xml:space="preserve"> </w:t>
      </w:r>
      <w:r w:rsidRPr="009E1D46">
        <w:rPr>
          <w:spacing w:val="6"/>
          <w:sz w:val="28"/>
          <w:szCs w:val="28"/>
        </w:rPr>
        <w:t>и СО</w:t>
      </w:r>
      <w:r w:rsidRPr="009E1D46">
        <w:rPr>
          <w:spacing w:val="6"/>
          <w:sz w:val="28"/>
          <w:szCs w:val="28"/>
          <w:vertAlign w:val="subscript"/>
        </w:rPr>
        <w:t xml:space="preserve">2 </w:t>
      </w:r>
      <w:r w:rsidRPr="009E1D46">
        <w:rPr>
          <w:spacing w:val="6"/>
          <w:sz w:val="28"/>
          <w:szCs w:val="28"/>
        </w:rPr>
        <w:t>в поверхностном слое океана определяется в значительной степени соотношением процессов продуцирования кислорода и поглощения СО</w:t>
      </w:r>
      <w:r w:rsidRPr="009E1D46">
        <w:rPr>
          <w:spacing w:val="6"/>
          <w:sz w:val="28"/>
          <w:szCs w:val="28"/>
          <w:vertAlign w:val="subscript"/>
        </w:rPr>
        <w:t xml:space="preserve">2 </w:t>
      </w:r>
      <w:r w:rsidRPr="009E1D46">
        <w:rPr>
          <w:spacing w:val="6"/>
          <w:sz w:val="28"/>
          <w:szCs w:val="28"/>
        </w:rPr>
        <w:t>при фотосинтезе и наоборот, потребления кислорода и выделения СО</w:t>
      </w:r>
      <w:r w:rsidRPr="009E1D46">
        <w:rPr>
          <w:spacing w:val="6"/>
          <w:sz w:val="28"/>
          <w:szCs w:val="28"/>
          <w:vertAlign w:val="subscript"/>
        </w:rPr>
        <w:t xml:space="preserve">2 </w:t>
      </w:r>
      <w:r w:rsidRPr="009E1D46">
        <w:rPr>
          <w:spacing w:val="6"/>
          <w:sz w:val="28"/>
          <w:szCs w:val="28"/>
        </w:rPr>
        <w:t>при окислении органического вещества.</w:t>
      </w:r>
      <w:r w:rsidR="00E06FA5" w:rsidRPr="009E1D46">
        <w:rPr>
          <w:spacing w:val="6"/>
          <w:sz w:val="28"/>
          <w:szCs w:val="28"/>
        </w:rPr>
        <w:t xml:space="preserve"> </w:t>
      </w:r>
    </w:p>
    <w:p w:rsidR="00712E29" w:rsidRPr="009E1D46" w:rsidRDefault="0002203C" w:rsidP="009E1D46">
      <w:pPr>
        <w:spacing w:line="276" w:lineRule="auto"/>
        <w:jc w:val="both"/>
        <w:rPr>
          <w:sz w:val="28"/>
          <w:szCs w:val="28"/>
        </w:rPr>
      </w:pPr>
      <w:r w:rsidRPr="009E1D46">
        <w:rPr>
          <w:b/>
          <w:sz w:val="28"/>
          <w:szCs w:val="28"/>
        </w:rPr>
        <w:t xml:space="preserve"> </w:t>
      </w:r>
      <w:r w:rsidR="001E1ED4" w:rsidRPr="009E1D46">
        <w:rPr>
          <w:b/>
          <w:sz w:val="28"/>
          <w:szCs w:val="28"/>
        </w:rPr>
        <w:tab/>
      </w:r>
      <w:r w:rsidRPr="009E1D46">
        <w:rPr>
          <w:sz w:val="28"/>
          <w:szCs w:val="28"/>
        </w:rPr>
        <w:t>П</w:t>
      </w:r>
      <w:r w:rsidR="0063251B" w:rsidRPr="009E1D46">
        <w:rPr>
          <w:sz w:val="28"/>
          <w:szCs w:val="28"/>
        </w:rPr>
        <w:t>оля распределения растворенного кислорода претерпевают изменения от сезона к сезону, выражающиеся сдвигом изолиний в меридиональном н</w:t>
      </w:r>
      <w:r w:rsidR="00156471" w:rsidRPr="009E1D46">
        <w:rPr>
          <w:sz w:val="28"/>
          <w:szCs w:val="28"/>
        </w:rPr>
        <w:t>аправлении</w:t>
      </w:r>
      <w:r w:rsidR="0063251B" w:rsidRPr="009E1D46">
        <w:rPr>
          <w:sz w:val="28"/>
          <w:szCs w:val="28"/>
        </w:rPr>
        <w:t xml:space="preserve">. </w:t>
      </w:r>
    </w:p>
    <w:p w:rsidR="00712E29" w:rsidRPr="009E1D46" w:rsidRDefault="0063251B" w:rsidP="009E1D46">
      <w:pPr>
        <w:spacing w:line="276" w:lineRule="auto"/>
        <w:ind w:firstLine="708"/>
        <w:jc w:val="both"/>
        <w:rPr>
          <w:sz w:val="28"/>
          <w:szCs w:val="28"/>
        </w:rPr>
      </w:pPr>
      <w:r w:rsidRPr="009E1D46">
        <w:rPr>
          <w:sz w:val="28"/>
          <w:szCs w:val="28"/>
        </w:rPr>
        <w:t>Карты распределения разностей между растворимостью кислорода при данных температуре и солености</w:t>
      </w:r>
      <w:r w:rsidR="00995CFD" w:rsidRPr="009E1D46">
        <w:rPr>
          <w:sz w:val="28"/>
          <w:szCs w:val="28"/>
        </w:rPr>
        <w:t xml:space="preserve"> и его фактическим содержанием </w:t>
      </w:r>
      <w:r w:rsidRPr="009E1D46">
        <w:rPr>
          <w:sz w:val="28"/>
          <w:szCs w:val="28"/>
        </w:rPr>
        <w:t>в поверхностном с</w:t>
      </w:r>
      <w:r w:rsidR="00156471" w:rsidRPr="009E1D46">
        <w:rPr>
          <w:sz w:val="28"/>
          <w:szCs w:val="28"/>
        </w:rPr>
        <w:t>лое океана</w:t>
      </w:r>
      <w:r w:rsidR="0002203C" w:rsidRPr="009E1D46">
        <w:rPr>
          <w:sz w:val="28"/>
          <w:szCs w:val="28"/>
        </w:rPr>
        <w:t xml:space="preserve"> свидетельствуют, что в </w:t>
      </w:r>
      <w:r w:rsidR="009F3325" w:rsidRPr="009E1D46">
        <w:rPr>
          <w:sz w:val="28"/>
          <w:szCs w:val="28"/>
        </w:rPr>
        <w:t xml:space="preserve"> высоких широтах о</w:t>
      </w:r>
      <w:r w:rsidR="00712E29" w:rsidRPr="009E1D46">
        <w:rPr>
          <w:sz w:val="28"/>
          <w:szCs w:val="28"/>
        </w:rPr>
        <w:t>кеан поглощает кислород зимой.</w:t>
      </w:r>
    </w:p>
    <w:p w:rsidR="00712E29" w:rsidRPr="009E1D46" w:rsidRDefault="009F3325" w:rsidP="009E1D46">
      <w:pPr>
        <w:spacing w:line="276" w:lineRule="auto"/>
        <w:ind w:firstLine="708"/>
        <w:jc w:val="both"/>
        <w:rPr>
          <w:b/>
          <w:sz w:val="28"/>
          <w:szCs w:val="28"/>
        </w:rPr>
      </w:pPr>
      <w:r w:rsidRPr="009E1D46">
        <w:rPr>
          <w:sz w:val="28"/>
          <w:szCs w:val="28"/>
        </w:rPr>
        <w:t xml:space="preserve"> </w:t>
      </w:r>
      <w:r w:rsidR="00714628" w:rsidRPr="009E1D46">
        <w:rPr>
          <w:sz w:val="28"/>
          <w:szCs w:val="28"/>
        </w:rPr>
        <w:t>Л</w:t>
      </w:r>
      <w:r w:rsidRPr="009E1D46">
        <w:rPr>
          <w:sz w:val="28"/>
          <w:szCs w:val="28"/>
        </w:rPr>
        <w:t xml:space="preserve">етом, наоборот, выделяет его в атмосферу. Воды тропических и субтропических районов океана, как правило, в течение всего года выделяют кислород в атмосферу. Весь Мировой океан поглощает из атмосферы 18.9-109 т кислорода, а выделяет в нее 20.5-109 т. Поскольку </w:t>
      </w:r>
      <w:r w:rsidR="00712E29" w:rsidRPr="009E1D46">
        <w:rPr>
          <w:sz w:val="28"/>
          <w:szCs w:val="28"/>
        </w:rPr>
        <w:t xml:space="preserve">эта </w:t>
      </w:r>
      <w:r w:rsidRPr="009E1D46">
        <w:rPr>
          <w:sz w:val="28"/>
          <w:szCs w:val="28"/>
        </w:rPr>
        <w:t>разность обусловлена погрешностями расч</w:t>
      </w:r>
      <w:r w:rsidR="00C30AD5" w:rsidRPr="009E1D46">
        <w:rPr>
          <w:sz w:val="28"/>
          <w:szCs w:val="28"/>
        </w:rPr>
        <w:t xml:space="preserve">етов, то можно полагать, что </w:t>
      </w:r>
      <w:r w:rsidRPr="009E1D46">
        <w:rPr>
          <w:sz w:val="28"/>
          <w:szCs w:val="28"/>
        </w:rPr>
        <w:t xml:space="preserve">по обмену кислородом Мировой </w:t>
      </w:r>
      <w:r w:rsidRPr="009E1D46">
        <w:rPr>
          <w:sz w:val="28"/>
          <w:szCs w:val="28"/>
        </w:rPr>
        <w:lastRenderedPageBreak/>
        <w:t>океан находится в состоянии, близком к динамич</w:t>
      </w:r>
      <w:r w:rsidR="00C30AD5" w:rsidRPr="009E1D46">
        <w:rPr>
          <w:sz w:val="28"/>
          <w:szCs w:val="28"/>
        </w:rPr>
        <w:t>ескому равновесию с атмосферой.</w:t>
      </w:r>
      <w:r w:rsidR="00712E29" w:rsidRPr="009E1D46">
        <w:rPr>
          <w:sz w:val="28"/>
          <w:szCs w:val="28"/>
        </w:rPr>
        <w:t xml:space="preserve"> </w:t>
      </w:r>
    </w:p>
    <w:p w:rsidR="00714628" w:rsidRPr="009E1D46" w:rsidRDefault="009F3325" w:rsidP="009E1D46">
      <w:pPr>
        <w:spacing w:line="276" w:lineRule="auto"/>
        <w:ind w:firstLine="708"/>
        <w:jc w:val="both"/>
        <w:rPr>
          <w:sz w:val="28"/>
          <w:szCs w:val="28"/>
        </w:rPr>
      </w:pPr>
      <w:r w:rsidRPr="009E1D46">
        <w:rPr>
          <w:sz w:val="28"/>
          <w:szCs w:val="28"/>
        </w:rPr>
        <w:t xml:space="preserve">Что касается газообмена углекислым газом, то поглощение его океаном в течение года охватывает всю тропическую часть, за исключением восточного района Тихого океана, где весной, летом и осенью заметно влияние </w:t>
      </w:r>
      <w:proofErr w:type="spellStart"/>
      <w:r w:rsidRPr="009E1D46">
        <w:rPr>
          <w:sz w:val="28"/>
          <w:szCs w:val="28"/>
        </w:rPr>
        <w:t>апвеллинга</w:t>
      </w:r>
      <w:proofErr w:type="spellEnd"/>
      <w:r w:rsidRPr="009E1D46">
        <w:rPr>
          <w:sz w:val="28"/>
          <w:szCs w:val="28"/>
        </w:rPr>
        <w:t xml:space="preserve">. </w:t>
      </w:r>
    </w:p>
    <w:p w:rsidR="009F7166" w:rsidRPr="009E1D46" w:rsidRDefault="009F3325" w:rsidP="009E1D46">
      <w:pPr>
        <w:spacing w:line="276" w:lineRule="auto"/>
        <w:ind w:firstLine="708"/>
        <w:jc w:val="both"/>
        <w:rPr>
          <w:sz w:val="28"/>
          <w:szCs w:val="28"/>
        </w:rPr>
      </w:pPr>
      <w:r w:rsidRPr="009E1D46">
        <w:rPr>
          <w:sz w:val="28"/>
          <w:szCs w:val="28"/>
        </w:rPr>
        <w:t xml:space="preserve">В умеренных и высоких широтах направленность обмена меняется от сезона к сезону: зимой </w:t>
      </w:r>
      <w:r w:rsidR="0087164E" w:rsidRPr="009E1D46">
        <w:rPr>
          <w:spacing w:val="6"/>
          <w:sz w:val="28"/>
          <w:szCs w:val="28"/>
        </w:rPr>
        <w:t>СО</w:t>
      </w:r>
      <w:proofErr w:type="gramStart"/>
      <w:r w:rsidR="0087164E" w:rsidRPr="009E1D46">
        <w:rPr>
          <w:spacing w:val="6"/>
          <w:sz w:val="28"/>
          <w:szCs w:val="28"/>
          <w:vertAlign w:val="subscript"/>
        </w:rPr>
        <w:t>2</w:t>
      </w:r>
      <w:proofErr w:type="gramEnd"/>
      <w:r w:rsidRPr="009E1D46">
        <w:rPr>
          <w:sz w:val="28"/>
          <w:szCs w:val="28"/>
        </w:rPr>
        <w:t xml:space="preserve"> выделяется из океана, летом поглощается, весной и осенью отмечается динамическое равновесие. В каждом океане поглощение существенно преобладает над выделением, причем главная часть поглощения приходится на низкие широты (40° с.ш.-35° </w:t>
      </w:r>
      <w:proofErr w:type="spellStart"/>
      <w:r w:rsidRPr="009E1D46">
        <w:rPr>
          <w:sz w:val="28"/>
          <w:szCs w:val="28"/>
        </w:rPr>
        <w:t>ю.ш</w:t>
      </w:r>
      <w:proofErr w:type="spellEnd"/>
      <w:r w:rsidRPr="009E1D46">
        <w:rPr>
          <w:sz w:val="28"/>
          <w:szCs w:val="28"/>
        </w:rPr>
        <w:t xml:space="preserve">.). Поскольку антропогенная концентрация </w:t>
      </w:r>
      <w:r w:rsidR="0087164E" w:rsidRPr="009E1D46">
        <w:rPr>
          <w:spacing w:val="6"/>
          <w:sz w:val="28"/>
          <w:szCs w:val="28"/>
        </w:rPr>
        <w:t>СО</w:t>
      </w:r>
      <w:proofErr w:type="gramStart"/>
      <w:r w:rsidR="0087164E" w:rsidRPr="009E1D46">
        <w:rPr>
          <w:spacing w:val="6"/>
          <w:sz w:val="28"/>
          <w:szCs w:val="28"/>
          <w:vertAlign w:val="subscript"/>
        </w:rPr>
        <w:t>2</w:t>
      </w:r>
      <w:proofErr w:type="gramEnd"/>
      <w:r w:rsidRPr="009E1D46">
        <w:rPr>
          <w:sz w:val="28"/>
          <w:szCs w:val="28"/>
        </w:rPr>
        <w:t xml:space="preserve"> в атмосфере значительно растет, изучение условий, при которых становится возможной дополнительная аккумуляция в океане диоксида углерода, приобретает все более актуальное значение.</w:t>
      </w:r>
      <w:r w:rsidR="001C3DD3" w:rsidRPr="009E1D46">
        <w:rPr>
          <w:spacing w:val="6"/>
          <w:sz w:val="28"/>
          <w:szCs w:val="28"/>
        </w:rPr>
        <w:br/>
      </w:r>
    </w:p>
    <w:p w:rsidR="00E928E0" w:rsidRPr="009E1D46" w:rsidRDefault="00E928E0" w:rsidP="009E1D46">
      <w:pPr>
        <w:spacing w:line="276" w:lineRule="auto"/>
        <w:ind w:firstLine="708"/>
        <w:jc w:val="both"/>
        <w:rPr>
          <w:sz w:val="28"/>
          <w:szCs w:val="28"/>
        </w:rPr>
      </w:pPr>
      <w:r w:rsidRPr="009E1D46">
        <w:rPr>
          <w:sz w:val="28"/>
          <w:szCs w:val="28"/>
        </w:rPr>
        <w:t>Как правило, большая часть СН</w:t>
      </w:r>
      <w:proofErr w:type="gramStart"/>
      <w:r w:rsidRPr="009E1D46">
        <w:rPr>
          <w:sz w:val="28"/>
          <w:szCs w:val="28"/>
          <w:bdr w:val="none" w:sz="0" w:space="0" w:color="auto" w:frame="1"/>
          <w:vertAlign w:val="subscript"/>
        </w:rPr>
        <w:t>4</w:t>
      </w:r>
      <w:proofErr w:type="gramEnd"/>
      <w:r w:rsidRPr="009E1D46">
        <w:rPr>
          <w:sz w:val="28"/>
          <w:szCs w:val="28"/>
        </w:rPr>
        <w:t>, окисляется в верхних горизонтах до</w:t>
      </w:r>
      <w:r w:rsidR="00156471" w:rsidRPr="009E1D46">
        <w:rPr>
          <w:sz w:val="28"/>
          <w:szCs w:val="28"/>
        </w:rPr>
        <w:t>нных осадков и водной толще</w:t>
      </w:r>
      <w:r w:rsidRPr="009E1D46">
        <w:rPr>
          <w:sz w:val="28"/>
          <w:szCs w:val="28"/>
        </w:rPr>
        <w:t>. Донные отложения и водная масса представляют собой гораздо более значительный барьер для просачивающегося из недр СН</w:t>
      </w:r>
      <w:proofErr w:type="gramStart"/>
      <w:r w:rsidRPr="009E1D46">
        <w:rPr>
          <w:sz w:val="28"/>
          <w:szCs w:val="28"/>
          <w:bdr w:val="none" w:sz="0" w:space="0" w:color="auto" w:frame="1"/>
          <w:vertAlign w:val="subscript"/>
        </w:rPr>
        <w:t>4</w:t>
      </w:r>
      <w:proofErr w:type="gramEnd"/>
      <w:r w:rsidRPr="009E1D46">
        <w:rPr>
          <w:sz w:val="28"/>
          <w:szCs w:val="28"/>
        </w:rPr>
        <w:t xml:space="preserve">, чем существующий барьер для геологических источников в наземных условиях. Метан, проходя через донные отложения морских, океанических и прочих водных экосистем, обычно сначала анаэробно окисляется в </w:t>
      </w:r>
      <w:proofErr w:type="spellStart"/>
      <w:r w:rsidRPr="009E1D46">
        <w:rPr>
          <w:sz w:val="28"/>
          <w:szCs w:val="28"/>
        </w:rPr>
        <w:t>метано</w:t>
      </w:r>
      <w:proofErr w:type="spellEnd"/>
      <w:r w:rsidRPr="009E1D46">
        <w:rPr>
          <w:sz w:val="28"/>
          <w:szCs w:val="28"/>
        </w:rPr>
        <w:t>-сероводоро</w:t>
      </w:r>
      <w:r w:rsidR="00156471" w:rsidRPr="009E1D46">
        <w:rPr>
          <w:sz w:val="28"/>
          <w:szCs w:val="28"/>
        </w:rPr>
        <w:t>дной зоне</w:t>
      </w:r>
      <w:r w:rsidRPr="009E1D46">
        <w:rPr>
          <w:sz w:val="28"/>
          <w:szCs w:val="28"/>
        </w:rPr>
        <w:t>, а затем аэробно окисляется в верхних горизонтах отложений, в которые есть доступ растворенного кислорода; и только если потоки СН</w:t>
      </w:r>
      <w:proofErr w:type="gramStart"/>
      <w:r w:rsidRPr="009E1D46">
        <w:rPr>
          <w:sz w:val="28"/>
          <w:szCs w:val="28"/>
          <w:bdr w:val="none" w:sz="0" w:space="0" w:color="auto" w:frame="1"/>
          <w:vertAlign w:val="subscript"/>
        </w:rPr>
        <w:t>4</w:t>
      </w:r>
      <w:proofErr w:type="gramEnd"/>
      <w:r w:rsidRPr="009E1D46">
        <w:rPr>
          <w:sz w:val="28"/>
          <w:szCs w:val="28"/>
        </w:rPr>
        <w:t> из недр превышают его анаэробное и аэробное окисление в донных отложениях, этот газ способен выделяться в толщу воды в результате, как диффузионного, так и конвективного (пузырькового) переноса.</w:t>
      </w:r>
    </w:p>
    <w:p w:rsidR="00712E29" w:rsidRPr="009E1D46" w:rsidRDefault="00E928E0" w:rsidP="009E1D46">
      <w:pPr>
        <w:pStyle w:val="a8"/>
        <w:shd w:val="clear" w:color="auto" w:fill="FFFFFF"/>
        <w:spacing w:before="0" w:beforeAutospacing="0" w:after="0" w:afterAutospacing="0" w:line="276" w:lineRule="auto"/>
        <w:ind w:firstLine="708"/>
        <w:jc w:val="both"/>
        <w:textAlignment w:val="baseline"/>
        <w:rPr>
          <w:sz w:val="28"/>
          <w:szCs w:val="28"/>
        </w:rPr>
      </w:pPr>
      <w:r w:rsidRPr="009E1D46">
        <w:rPr>
          <w:sz w:val="28"/>
          <w:szCs w:val="28"/>
        </w:rPr>
        <w:t>Оказавшись в воде, СН</w:t>
      </w:r>
      <w:proofErr w:type="gramStart"/>
      <w:r w:rsidRPr="009E1D46">
        <w:rPr>
          <w:sz w:val="28"/>
          <w:szCs w:val="28"/>
          <w:bdr w:val="none" w:sz="0" w:space="0" w:color="auto" w:frame="1"/>
          <w:vertAlign w:val="subscript"/>
        </w:rPr>
        <w:t>4</w:t>
      </w:r>
      <w:proofErr w:type="gramEnd"/>
      <w:r w:rsidRPr="009E1D46">
        <w:rPr>
          <w:sz w:val="28"/>
          <w:szCs w:val="28"/>
          <w:bdr w:val="none" w:sz="0" w:space="0" w:color="auto" w:frame="1"/>
          <w:vertAlign w:val="subscript"/>
        </w:rPr>
        <w:t> </w:t>
      </w:r>
      <w:r w:rsidRPr="009E1D46">
        <w:rPr>
          <w:sz w:val="28"/>
          <w:szCs w:val="28"/>
        </w:rPr>
        <w:t>также может частично или полностью раствориться и окислиться, не достигнув ее поверхности. Степень растворения газа в воде зависит главным образом от глубины и температуры воды, а для пузырькового переноса также и от размера пузырьков газа,</w:t>
      </w:r>
      <w:r w:rsidR="00156471" w:rsidRPr="009E1D46">
        <w:rPr>
          <w:sz w:val="28"/>
          <w:szCs w:val="28"/>
        </w:rPr>
        <w:t xml:space="preserve"> поднимающихся к поверхности</w:t>
      </w:r>
      <w:r w:rsidRPr="009E1D46">
        <w:rPr>
          <w:sz w:val="28"/>
          <w:szCs w:val="28"/>
        </w:rPr>
        <w:t xml:space="preserve">. Размер </w:t>
      </w:r>
      <w:r w:rsidR="00253375" w:rsidRPr="009E1D46">
        <w:rPr>
          <w:sz w:val="28"/>
          <w:szCs w:val="28"/>
        </w:rPr>
        <w:t xml:space="preserve"> </w:t>
      </w:r>
      <w:r w:rsidRPr="009E1D46">
        <w:rPr>
          <w:sz w:val="28"/>
          <w:szCs w:val="28"/>
        </w:rPr>
        <w:t>пузырьков, достигающих поверхности водного объекта, является результатом баланса между темпами растворения пузырьков, притоком кислорода к стенкам пузырьков с окружающей водной толщи и увеличением размера пузырьков из-за уменьшения гидростатического давле</w:t>
      </w:r>
      <w:r w:rsidR="00156471" w:rsidRPr="009E1D46">
        <w:rPr>
          <w:sz w:val="28"/>
          <w:szCs w:val="28"/>
        </w:rPr>
        <w:t>ния, вследствие их поднятия</w:t>
      </w:r>
      <w:r w:rsidRPr="009E1D46">
        <w:rPr>
          <w:sz w:val="28"/>
          <w:szCs w:val="28"/>
        </w:rPr>
        <w:t xml:space="preserve">. </w:t>
      </w:r>
    </w:p>
    <w:p w:rsidR="00712E29" w:rsidRPr="009E1D46" w:rsidRDefault="00E928E0" w:rsidP="009E1D46">
      <w:pPr>
        <w:pStyle w:val="a8"/>
        <w:shd w:val="clear" w:color="auto" w:fill="FFFFFF"/>
        <w:spacing w:before="0" w:beforeAutospacing="0" w:after="0" w:afterAutospacing="0" w:line="276" w:lineRule="auto"/>
        <w:ind w:firstLine="708"/>
        <w:jc w:val="both"/>
        <w:textAlignment w:val="baseline"/>
        <w:rPr>
          <w:sz w:val="28"/>
          <w:szCs w:val="28"/>
        </w:rPr>
      </w:pPr>
      <w:r w:rsidRPr="009E1D46">
        <w:rPr>
          <w:sz w:val="28"/>
          <w:szCs w:val="28"/>
        </w:rPr>
        <w:t>Количество метана, поступающего в атмосферу от подводных источников, может быть оценено как функция глубины, размера пузырьков, концентрации растворенного СН</w:t>
      </w:r>
      <w:proofErr w:type="gramStart"/>
      <w:r w:rsidRPr="009E1D46">
        <w:rPr>
          <w:sz w:val="28"/>
          <w:szCs w:val="28"/>
          <w:bdr w:val="none" w:sz="0" w:space="0" w:color="auto" w:frame="1"/>
          <w:vertAlign w:val="subscript"/>
        </w:rPr>
        <w:t>4</w:t>
      </w:r>
      <w:proofErr w:type="gramEnd"/>
      <w:r w:rsidRPr="009E1D46">
        <w:rPr>
          <w:sz w:val="28"/>
          <w:szCs w:val="28"/>
          <w:bdr w:val="none" w:sz="0" w:space="0" w:color="auto" w:frame="1"/>
          <w:vertAlign w:val="subscript"/>
        </w:rPr>
        <w:t> </w:t>
      </w:r>
      <w:r w:rsidRPr="009E1D46">
        <w:rPr>
          <w:sz w:val="28"/>
          <w:szCs w:val="28"/>
        </w:rPr>
        <w:t>вокруг пузырькового потока, температуры</w:t>
      </w:r>
      <w:r w:rsidR="00156471" w:rsidRPr="009E1D46">
        <w:rPr>
          <w:sz w:val="28"/>
          <w:szCs w:val="28"/>
        </w:rPr>
        <w:t xml:space="preserve"> воды и </w:t>
      </w:r>
      <w:proofErr w:type="spellStart"/>
      <w:r w:rsidR="00156471" w:rsidRPr="009E1D46">
        <w:rPr>
          <w:sz w:val="28"/>
          <w:szCs w:val="28"/>
        </w:rPr>
        <w:t>перемешиваемости</w:t>
      </w:r>
      <w:proofErr w:type="spellEnd"/>
      <w:r w:rsidR="00156471" w:rsidRPr="009E1D46">
        <w:rPr>
          <w:sz w:val="28"/>
          <w:szCs w:val="28"/>
        </w:rPr>
        <w:t xml:space="preserve"> вод</w:t>
      </w:r>
      <w:r w:rsidRPr="009E1D46">
        <w:rPr>
          <w:sz w:val="28"/>
          <w:szCs w:val="28"/>
        </w:rPr>
        <w:t>.</w:t>
      </w:r>
      <w:r w:rsidR="00156471" w:rsidRPr="009E1D46">
        <w:rPr>
          <w:sz w:val="28"/>
          <w:szCs w:val="28"/>
        </w:rPr>
        <w:t xml:space="preserve"> Считается</w:t>
      </w:r>
      <w:r w:rsidRPr="009E1D46">
        <w:rPr>
          <w:sz w:val="28"/>
          <w:szCs w:val="28"/>
        </w:rPr>
        <w:t xml:space="preserve">, что для мелководных выходов пузырьков газа, расположенных на глубинах менее 20 метров, почти весь выделяющийся </w:t>
      </w:r>
      <w:r w:rsidRPr="009E1D46">
        <w:rPr>
          <w:sz w:val="28"/>
          <w:szCs w:val="28"/>
        </w:rPr>
        <w:lastRenderedPageBreak/>
        <w:t>СН</w:t>
      </w:r>
      <w:proofErr w:type="gramStart"/>
      <w:r w:rsidRPr="009E1D46">
        <w:rPr>
          <w:sz w:val="28"/>
          <w:szCs w:val="28"/>
          <w:bdr w:val="none" w:sz="0" w:space="0" w:color="auto" w:frame="1"/>
          <w:vertAlign w:val="subscript"/>
        </w:rPr>
        <w:t>4</w:t>
      </w:r>
      <w:proofErr w:type="gramEnd"/>
      <w:r w:rsidRPr="009E1D46">
        <w:rPr>
          <w:sz w:val="28"/>
          <w:szCs w:val="28"/>
        </w:rPr>
        <w:t> достигает атмосферы. Для более глубоководных выходов – порядка 50 метров, не менее 50% газовых пузырьков радиусом более 5 мм достигают атмосферы. Подводные пузырьковые выходы газа, расположенные на глубинах свыше 100-300 метров, не являются значительным источником эмиссии СН</w:t>
      </w:r>
      <w:proofErr w:type="gramStart"/>
      <w:r w:rsidRPr="009E1D46">
        <w:rPr>
          <w:sz w:val="28"/>
          <w:szCs w:val="28"/>
          <w:bdr w:val="none" w:sz="0" w:space="0" w:color="auto" w:frame="1"/>
          <w:vertAlign w:val="subscript"/>
        </w:rPr>
        <w:t>4</w:t>
      </w:r>
      <w:proofErr w:type="gramEnd"/>
      <w:r w:rsidRPr="009E1D46">
        <w:rPr>
          <w:sz w:val="28"/>
          <w:szCs w:val="28"/>
        </w:rPr>
        <w:t> в атмосферу.</w:t>
      </w:r>
    </w:p>
    <w:p w:rsidR="007A5321" w:rsidRPr="009E1D46" w:rsidRDefault="00377BE4" w:rsidP="009E1D46">
      <w:pPr>
        <w:spacing w:line="276" w:lineRule="auto"/>
        <w:ind w:firstLine="708"/>
        <w:jc w:val="both"/>
        <w:rPr>
          <w:sz w:val="28"/>
          <w:szCs w:val="28"/>
        </w:rPr>
      </w:pPr>
      <w:r w:rsidRPr="009E1D46">
        <w:rPr>
          <w:sz w:val="28"/>
          <w:szCs w:val="28"/>
        </w:rPr>
        <w:t xml:space="preserve">Азот. Содержание растворенного азота в поверхностных слоях близко к насыщению и меняется соответственно температуре от 14,1 в высоких широтах до 8,2 %0 по объему вблизи экватора. В глубинных слоях океана содержание азота зависит от атмосферного давления и температуры, при которой вода первоначально находилась в контакте с атмосферой, а также от перемешивания с другими водными массами, имеющими иное содержание азота. Если положить, что в силу своей химической и биологической пассивности азот сохраняет концентрацию неизменной, то определение содержания азота позволяет приближенно оценить температуру глубинной водной массы, когда </w:t>
      </w:r>
      <w:r w:rsidR="007A5321" w:rsidRPr="009E1D46">
        <w:rPr>
          <w:sz w:val="28"/>
          <w:szCs w:val="28"/>
        </w:rPr>
        <w:t>она была на поверхности океана.</w:t>
      </w:r>
      <w:r w:rsidRPr="009E1D46">
        <w:rPr>
          <w:sz w:val="28"/>
          <w:szCs w:val="28"/>
        </w:rPr>
        <w:t xml:space="preserve"> Глубинные воды океана также близки к насыщению азотом. Отклонения от насыщения обычно не превышают ± 5 %. При смешении вод, насыщенных азотом, но имеющих разную температуру, смесь приходит в состояние </w:t>
      </w:r>
      <w:proofErr w:type="spellStart"/>
      <w:r w:rsidRPr="009E1D46">
        <w:rPr>
          <w:sz w:val="28"/>
          <w:szCs w:val="28"/>
        </w:rPr>
        <w:t>пересыщения</w:t>
      </w:r>
      <w:proofErr w:type="spellEnd"/>
      <w:r w:rsidRPr="009E1D46">
        <w:rPr>
          <w:sz w:val="28"/>
          <w:szCs w:val="28"/>
        </w:rPr>
        <w:t xml:space="preserve">. Поэтому при подъеме холодных глубинных вод и смешении их с </w:t>
      </w:r>
      <w:proofErr w:type="gramStart"/>
      <w:r w:rsidRPr="009E1D46">
        <w:rPr>
          <w:sz w:val="28"/>
          <w:szCs w:val="28"/>
        </w:rPr>
        <w:t>теплыми</w:t>
      </w:r>
      <w:proofErr w:type="gramEnd"/>
      <w:r w:rsidRPr="009E1D46">
        <w:rPr>
          <w:sz w:val="28"/>
          <w:szCs w:val="28"/>
        </w:rPr>
        <w:t xml:space="preserve"> поверхностными создаются небольшие </w:t>
      </w:r>
      <w:proofErr w:type="spellStart"/>
      <w:r w:rsidRPr="009E1D46">
        <w:rPr>
          <w:sz w:val="28"/>
          <w:szCs w:val="28"/>
        </w:rPr>
        <w:t>пересыщения</w:t>
      </w:r>
      <w:proofErr w:type="spellEnd"/>
      <w:r w:rsidRPr="009E1D46">
        <w:rPr>
          <w:sz w:val="28"/>
          <w:szCs w:val="28"/>
        </w:rPr>
        <w:t xml:space="preserve"> азотом. Некоторые отклонения от нормального содержания элементарного азота создаются биохимическими процессами. Так, в морях обнаружены азотфиксирующие бактерии (из рода </w:t>
      </w:r>
      <w:proofErr w:type="spellStart"/>
      <w:r w:rsidRPr="009E1D46">
        <w:rPr>
          <w:sz w:val="28"/>
          <w:szCs w:val="28"/>
        </w:rPr>
        <w:t>Azotobacter</w:t>
      </w:r>
      <w:proofErr w:type="spellEnd"/>
      <w:r w:rsidRPr="009E1D46">
        <w:rPr>
          <w:sz w:val="28"/>
          <w:szCs w:val="28"/>
        </w:rPr>
        <w:t xml:space="preserve"> и </w:t>
      </w:r>
      <w:proofErr w:type="spellStart"/>
      <w:r w:rsidRPr="009E1D46">
        <w:rPr>
          <w:sz w:val="28"/>
          <w:szCs w:val="28"/>
        </w:rPr>
        <w:t>Clostridium</w:t>
      </w:r>
      <w:proofErr w:type="spellEnd"/>
      <w:r w:rsidRPr="009E1D46">
        <w:rPr>
          <w:sz w:val="28"/>
          <w:szCs w:val="28"/>
        </w:rPr>
        <w:t xml:space="preserve">) , способные переводить свободный азот в его соединения. </w:t>
      </w:r>
    </w:p>
    <w:p w:rsidR="007A5321" w:rsidRPr="009E1D46" w:rsidRDefault="00377BE4" w:rsidP="009E1D46">
      <w:pPr>
        <w:spacing w:line="276" w:lineRule="auto"/>
        <w:jc w:val="both"/>
        <w:rPr>
          <w:sz w:val="28"/>
          <w:szCs w:val="28"/>
        </w:rPr>
      </w:pPr>
      <w:r w:rsidRPr="009E1D46">
        <w:rPr>
          <w:sz w:val="28"/>
          <w:szCs w:val="28"/>
        </w:rPr>
        <w:t xml:space="preserve">Количественные определения растворенного азота технически сложны, связаны с необходимостью выделять растворенные газы из воды и поглощать реагентами все другие примеси, чтобы измерить объем оставшегося азота. Поэтому до сих пор сведения о свободном азоте в океане ограничены. </w:t>
      </w:r>
    </w:p>
    <w:p w:rsidR="007A5321" w:rsidRPr="009E1D46" w:rsidRDefault="00377BE4" w:rsidP="009E1D46">
      <w:pPr>
        <w:spacing w:line="276" w:lineRule="auto"/>
        <w:jc w:val="both"/>
        <w:rPr>
          <w:sz w:val="28"/>
          <w:szCs w:val="28"/>
        </w:rPr>
      </w:pPr>
      <w:r w:rsidRPr="009E1D46">
        <w:rPr>
          <w:sz w:val="28"/>
          <w:szCs w:val="28"/>
        </w:rPr>
        <w:t xml:space="preserve"> </w:t>
      </w:r>
      <w:r w:rsidR="0087164E" w:rsidRPr="009E1D46">
        <w:rPr>
          <w:sz w:val="28"/>
          <w:szCs w:val="28"/>
        </w:rPr>
        <w:tab/>
      </w:r>
      <w:r w:rsidRPr="009E1D46">
        <w:rPr>
          <w:sz w:val="28"/>
          <w:szCs w:val="28"/>
        </w:rPr>
        <w:t>Кислород. Растворенный кислород имеет большое значение для развития жизни и существования организмов в океане. Концентрации кислорода наблюдаются в пределах от 1,5 до 8,5 %</w:t>
      </w:r>
      <w:proofErr w:type="gramStart"/>
      <w:r w:rsidRPr="009E1D46">
        <w:rPr>
          <w:sz w:val="28"/>
          <w:szCs w:val="28"/>
        </w:rPr>
        <w:t>о</w:t>
      </w:r>
      <w:proofErr w:type="gramEnd"/>
      <w:r w:rsidRPr="009E1D46">
        <w:rPr>
          <w:sz w:val="28"/>
          <w:szCs w:val="28"/>
        </w:rPr>
        <w:t xml:space="preserve"> по объему. </w:t>
      </w:r>
    </w:p>
    <w:p w:rsidR="007A5321" w:rsidRPr="009E1D46" w:rsidRDefault="00377BE4" w:rsidP="009E1D46">
      <w:pPr>
        <w:spacing w:line="276" w:lineRule="auto"/>
        <w:ind w:firstLine="708"/>
        <w:jc w:val="both"/>
        <w:rPr>
          <w:sz w:val="28"/>
          <w:szCs w:val="28"/>
        </w:rPr>
      </w:pPr>
      <w:r w:rsidRPr="009E1D46">
        <w:rPr>
          <w:sz w:val="28"/>
          <w:szCs w:val="28"/>
        </w:rPr>
        <w:t>Они весьма изменчивы и определяются соотношением интенсивности двух групп процессов, обогащающих или обедняющих воду кислородом. К первой группе относятся: 1) абсорбция кислорода океаном из атмосферы при относительном его содержании в воде менее 100%; 2) продуцирование кислорода водной растительностью при фотосинтезе; 3) горизонтальная или вертикальная адвекция кислорода в обедненные слои динамическими факторами. К группе процессов, уменьшающих содержание кислорода в океане, относятся:</w:t>
      </w:r>
      <w:r w:rsidR="007A5321" w:rsidRPr="009E1D46">
        <w:rPr>
          <w:sz w:val="28"/>
          <w:szCs w:val="28"/>
        </w:rPr>
        <w:t xml:space="preserve"> 1) выделение кислорода в атмо</w:t>
      </w:r>
      <w:r w:rsidR="007A5321" w:rsidRPr="009E1D46">
        <w:rPr>
          <w:sz w:val="28"/>
          <w:szCs w:val="28"/>
        </w:rPr>
        <w:softHyphen/>
      </w:r>
      <w:r w:rsidRPr="009E1D46">
        <w:rPr>
          <w:sz w:val="28"/>
          <w:szCs w:val="28"/>
        </w:rPr>
        <w:t>сферу из океана (десорбция</w:t>
      </w:r>
      <w:proofErr w:type="gramStart"/>
      <w:r w:rsidRPr="009E1D46">
        <w:rPr>
          <w:sz w:val="28"/>
          <w:szCs w:val="28"/>
        </w:rPr>
        <w:t xml:space="preserve"> )</w:t>
      </w:r>
      <w:proofErr w:type="gramEnd"/>
      <w:r w:rsidRPr="009E1D46">
        <w:rPr>
          <w:sz w:val="28"/>
          <w:szCs w:val="28"/>
        </w:rPr>
        <w:t xml:space="preserve"> при относительном его содержании более 100%; 2) различные биологические (дыхание организмов), </w:t>
      </w:r>
      <w:r w:rsidRPr="009E1D46">
        <w:rPr>
          <w:sz w:val="28"/>
          <w:szCs w:val="28"/>
        </w:rPr>
        <w:lastRenderedPageBreak/>
        <w:t xml:space="preserve">биохимические (дыхание бактерий и биохимическое окисление органических веществ) и химические (окисление восстановленных форм Fe2+, Мп2+, N0 г, NH3, H2S и др.) процессы. </w:t>
      </w:r>
    </w:p>
    <w:p w:rsidR="007A5321" w:rsidRPr="009E1D46" w:rsidRDefault="00377BE4" w:rsidP="009E1D46">
      <w:pPr>
        <w:spacing w:line="276" w:lineRule="auto"/>
        <w:ind w:firstLine="708"/>
        <w:jc w:val="both"/>
        <w:rPr>
          <w:sz w:val="28"/>
          <w:szCs w:val="28"/>
        </w:rPr>
      </w:pPr>
      <w:r w:rsidRPr="009E1D46">
        <w:rPr>
          <w:sz w:val="28"/>
          <w:szCs w:val="28"/>
        </w:rPr>
        <w:t xml:space="preserve">Распределение кислорода по глубинам сложно и, поскольку источники его относятся к поверхностному слою, связано с динамикой водных масс. </w:t>
      </w:r>
    </w:p>
    <w:p w:rsidR="007A5321" w:rsidRPr="009E1D46" w:rsidRDefault="00377BE4" w:rsidP="009E1D46">
      <w:pPr>
        <w:spacing w:line="276" w:lineRule="auto"/>
        <w:jc w:val="both"/>
        <w:rPr>
          <w:sz w:val="28"/>
          <w:szCs w:val="28"/>
        </w:rPr>
      </w:pPr>
      <w:r w:rsidRPr="009E1D46">
        <w:rPr>
          <w:sz w:val="28"/>
          <w:szCs w:val="28"/>
        </w:rPr>
        <w:t xml:space="preserve">По концентрациям кислорода толщу вод океанов можно разделить на три зоны: 1) поверхностную-, 2) промежуточную-, 3) глубинную. </w:t>
      </w:r>
    </w:p>
    <w:p w:rsidR="00976661" w:rsidRPr="009E1D46" w:rsidRDefault="00377BE4" w:rsidP="009E1D46">
      <w:pPr>
        <w:spacing w:line="276" w:lineRule="auto"/>
        <w:ind w:firstLine="708"/>
        <w:jc w:val="both"/>
        <w:rPr>
          <w:sz w:val="28"/>
          <w:szCs w:val="28"/>
        </w:rPr>
      </w:pPr>
      <w:r w:rsidRPr="009E1D46">
        <w:rPr>
          <w:sz w:val="28"/>
          <w:szCs w:val="28"/>
        </w:rPr>
        <w:t>Наиболее насыщена кислородом поверхностная зона</w:t>
      </w:r>
      <w:r w:rsidR="007A5321" w:rsidRPr="009E1D46">
        <w:rPr>
          <w:sz w:val="28"/>
          <w:szCs w:val="28"/>
        </w:rPr>
        <w:t>, которая</w:t>
      </w:r>
      <w:r w:rsidRPr="009E1D46">
        <w:rPr>
          <w:sz w:val="28"/>
          <w:szCs w:val="28"/>
        </w:rPr>
        <w:t xml:space="preserve"> может быть подразделена на </w:t>
      </w:r>
      <w:proofErr w:type="spellStart"/>
      <w:r w:rsidRPr="009E1D46">
        <w:rPr>
          <w:sz w:val="28"/>
          <w:szCs w:val="28"/>
        </w:rPr>
        <w:t>подзоны</w:t>
      </w:r>
      <w:proofErr w:type="spellEnd"/>
      <w:r w:rsidRPr="009E1D46">
        <w:rPr>
          <w:sz w:val="28"/>
          <w:szCs w:val="28"/>
        </w:rPr>
        <w:t xml:space="preserve">: 1) самого поверхностного слоя; 2) наибольшего фотосинтеза-, 3) </w:t>
      </w:r>
      <w:proofErr w:type="gramStart"/>
      <w:r w:rsidRPr="009E1D46">
        <w:rPr>
          <w:sz w:val="28"/>
          <w:szCs w:val="28"/>
        </w:rPr>
        <w:t>нижнюю</w:t>
      </w:r>
      <w:proofErr w:type="gramEnd"/>
      <w:r w:rsidRPr="009E1D46">
        <w:rPr>
          <w:sz w:val="28"/>
          <w:szCs w:val="28"/>
        </w:rPr>
        <w:t xml:space="preserve"> пе</w:t>
      </w:r>
      <w:r w:rsidR="007A5321" w:rsidRPr="009E1D46">
        <w:rPr>
          <w:sz w:val="28"/>
          <w:szCs w:val="28"/>
        </w:rPr>
        <w:t>реходную. В поверхностном слое</w:t>
      </w:r>
      <w:r w:rsidRPr="009E1D46">
        <w:rPr>
          <w:sz w:val="28"/>
          <w:szCs w:val="28"/>
        </w:rPr>
        <w:t>, содержание кислорода редко превышает 105—106 % насыщения, зависит главным образом от температуры и меняется от 8—9 °/</w:t>
      </w:r>
      <w:proofErr w:type="spellStart"/>
      <w:r w:rsidRPr="009E1D46">
        <w:rPr>
          <w:sz w:val="28"/>
          <w:szCs w:val="28"/>
        </w:rPr>
        <w:t>оо</w:t>
      </w:r>
      <w:proofErr w:type="spellEnd"/>
      <w:r w:rsidRPr="009E1D46">
        <w:rPr>
          <w:sz w:val="28"/>
          <w:szCs w:val="28"/>
        </w:rPr>
        <w:t xml:space="preserve"> по объему в полярных широтах до 4,5 %</w:t>
      </w:r>
      <w:proofErr w:type="gramStart"/>
      <w:r w:rsidRPr="009E1D46">
        <w:rPr>
          <w:sz w:val="28"/>
          <w:szCs w:val="28"/>
        </w:rPr>
        <w:t>о</w:t>
      </w:r>
      <w:proofErr w:type="gramEnd"/>
      <w:r w:rsidRPr="009E1D46">
        <w:rPr>
          <w:sz w:val="28"/>
          <w:szCs w:val="28"/>
        </w:rPr>
        <w:t xml:space="preserve"> по объему в районе экватора. Толщина этого слоя ограничивается глубиной ветрового перемешивания. В </w:t>
      </w:r>
      <w:proofErr w:type="spellStart"/>
      <w:r w:rsidRPr="009E1D46">
        <w:rPr>
          <w:sz w:val="28"/>
          <w:szCs w:val="28"/>
        </w:rPr>
        <w:t>подзоне</w:t>
      </w:r>
      <w:proofErr w:type="spellEnd"/>
      <w:r w:rsidRPr="009E1D46">
        <w:rPr>
          <w:sz w:val="28"/>
          <w:szCs w:val="28"/>
        </w:rPr>
        <w:t xml:space="preserve"> наибольшего фотосинтеза, где условия освещенности и минерального питания наиболее благоприятны для развития фитопланктона, содержание кислорода в вегетационный период превышает 110% насыщения. В самом верхнем слое развитие фотосинтеза также может достига</w:t>
      </w:r>
      <w:r w:rsidR="007A5321" w:rsidRPr="009E1D46">
        <w:rPr>
          <w:sz w:val="28"/>
          <w:szCs w:val="28"/>
        </w:rPr>
        <w:t>ть высокой интенсивности, осо</w:t>
      </w:r>
      <w:r w:rsidRPr="009E1D46">
        <w:rPr>
          <w:sz w:val="28"/>
          <w:szCs w:val="28"/>
        </w:rPr>
        <w:t>бенно в начале вегетационного периода. Годовой ход содержания кислорода в поверхностном слое Северной Атлантики в сопоставлении с изменчивостью растворимости кислорода и температуры иллюстрирует</w:t>
      </w:r>
      <w:r w:rsidR="001E1ED4" w:rsidRPr="009E1D46">
        <w:rPr>
          <w:sz w:val="28"/>
          <w:szCs w:val="28"/>
        </w:rPr>
        <w:t>.</w:t>
      </w:r>
    </w:p>
    <w:p w:rsidR="0087164E" w:rsidRPr="009E1D46" w:rsidRDefault="00714628" w:rsidP="009E1D46">
      <w:pPr>
        <w:spacing w:line="276" w:lineRule="auto"/>
        <w:ind w:firstLine="708"/>
        <w:jc w:val="both"/>
        <w:rPr>
          <w:sz w:val="28"/>
          <w:szCs w:val="28"/>
        </w:rPr>
      </w:pPr>
      <w:r w:rsidRPr="009E1D46">
        <w:rPr>
          <w:sz w:val="28"/>
          <w:szCs w:val="28"/>
        </w:rPr>
        <w:t>В</w:t>
      </w:r>
      <w:r w:rsidR="00377BE4" w:rsidRPr="009E1D46">
        <w:rPr>
          <w:sz w:val="28"/>
          <w:szCs w:val="28"/>
        </w:rPr>
        <w:t xml:space="preserve"> период осенне-зимней конвекции содержание кислорода возр</w:t>
      </w:r>
      <w:r w:rsidR="00976661" w:rsidRPr="009E1D46">
        <w:rPr>
          <w:sz w:val="28"/>
          <w:szCs w:val="28"/>
        </w:rPr>
        <w:t>астает за счет поглощения кисло</w:t>
      </w:r>
      <w:r w:rsidR="00377BE4" w:rsidRPr="009E1D46">
        <w:rPr>
          <w:sz w:val="28"/>
          <w:szCs w:val="28"/>
        </w:rPr>
        <w:t xml:space="preserve">рода из атмосферы, так как вода </w:t>
      </w:r>
      <w:proofErr w:type="spellStart"/>
      <w:r w:rsidR="00377BE4" w:rsidRPr="009E1D46">
        <w:rPr>
          <w:sz w:val="28"/>
          <w:szCs w:val="28"/>
        </w:rPr>
        <w:t>недонасыщена</w:t>
      </w:r>
      <w:proofErr w:type="spellEnd"/>
      <w:r w:rsidR="00377BE4" w:rsidRPr="009E1D46">
        <w:rPr>
          <w:sz w:val="28"/>
          <w:szCs w:val="28"/>
        </w:rPr>
        <w:t xml:space="preserve"> кислородом, а после весенней вспышки цветения фитопланктона начинает уменьшаться благодаря удалению кислорода из поверхностного слоя в атмосферу при прогреве воды. С началом осеннего выхолаживания содержание кислорода начинает возрастать, некоторое </w:t>
      </w:r>
      <w:proofErr w:type="gramStart"/>
      <w:r w:rsidR="00377BE4" w:rsidRPr="009E1D46">
        <w:rPr>
          <w:sz w:val="28"/>
          <w:szCs w:val="28"/>
        </w:rPr>
        <w:t>время</w:t>
      </w:r>
      <w:proofErr w:type="gramEnd"/>
      <w:r w:rsidR="00377BE4" w:rsidRPr="009E1D46">
        <w:rPr>
          <w:sz w:val="28"/>
          <w:szCs w:val="28"/>
        </w:rPr>
        <w:t xml:space="preserve"> оставаясь выше нормы, что свидетельствует об осенней вспышке фитопланктона. </w:t>
      </w:r>
    </w:p>
    <w:p w:rsidR="00976661" w:rsidRPr="009E1D46" w:rsidRDefault="00377BE4" w:rsidP="009E1D46">
      <w:pPr>
        <w:spacing w:line="276" w:lineRule="auto"/>
        <w:ind w:firstLine="708"/>
        <w:jc w:val="both"/>
        <w:rPr>
          <w:sz w:val="28"/>
          <w:szCs w:val="28"/>
        </w:rPr>
      </w:pPr>
      <w:r w:rsidRPr="009E1D46">
        <w:rPr>
          <w:sz w:val="28"/>
          <w:szCs w:val="28"/>
        </w:rPr>
        <w:t xml:space="preserve">Горизонт компенсации чаще всего наблюдается на глубинах 25—50 м, меняет свое положение в разных районах океана в зависимости от сезонов, интенсивности фотосинтеза и динамики деятельного слоя. </w:t>
      </w:r>
      <w:proofErr w:type="gramStart"/>
      <w:r w:rsidRPr="009E1D46">
        <w:rPr>
          <w:sz w:val="28"/>
          <w:szCs w:val="28"/>
        </w:rPr>
        <w:t>Нижняя</w:t>
      </w:r>
      <w:proofErr w:type="gramEnd"/>
      <w:r w:rsidRPr="009E1D46">
        <w:rPr>
          <w:sz w:val="28"/>
          <w:szCs w:val="28"/>
        </w:rPr>
        <w:t xml:space="preserve"> </w:t>
      </w:r>
      <w:proofErr w:type="spellStart"/>
      <w:r w:rsidRPr="009E1D46">
        <w:rPr>
          <w:sz w:val="28"/>
          <w:szCs w:val="28"/>
        </w:rPr>
        <w:t>подзона</w:t>
      </w:r>
      <w:proofErr w:type="spellEnd"/>
      <w:r w:rsidRPr="009E1D46">
        <w:rPr>
          <w:sz w:val="28"/>
          <w:szCs w:val="28"/>
        </w:rPr>
        <w:t xml:space="preserve"> верхней зоны начинается с горизонта компенсации и характеризуется уменьшением содержания кислорода. Этому способствуют ослабление и прекращение фотосинтеза, а также возрастание плотности воды, затрудняющее обмен нижних слоев воды с </w:t>
      </w:r>
      <w:proofErr w:type="gramStart"/>
      <w:r w:rsidRPr="009E1D46">
        <w:rPr>
          <w:sz w:val="28"/>
          <w:szCs w:val="28"/>
        </w:rPr>
        <w:t>поверхностными</w:t>
      </w:r>
      <w:proofErr w:type="gramEnd"/>
      <w:r w:rsidRPr="009E1D46">
        <w:rPr>
          <w:sz w:val="28"/>
          <w:szCs w:val="28"/>
        </w:rPr>
        <w:t xml:space="preserve">. В этой </w:t>
      </w:r>
      <w:proofErr w:type="spellStart"/>
      <w:r w:rsidRPr="009E1D46">
        <w:rPr>
          <w:sz w:val="28"/>
          <w:szCs w:val="28"/>
        </w:rPr>
        <w:t>подзоне</w:t>
      </w:r>
      <w:proofErr w:type="spellEnd"/>
      <w:r w:rsidRPr="009E1D46">
        <w:rPr>
          <w:sz w:val="28"/>
          <w:szCs w:val="28"/>
        </w:rPr>
        <w:t xml:space="preserve"> преобладает потребление кислорода на окисление отмершего органического вещества. </w:t>
      </w:r>
      <w:proofErr w:type="gramStart"/>
      <w:r w:rsidRPr="009E1D46">
        <w:rPr>
          <w:sz w:val="28"/>
          <w:szCs w:val="28"/>
        </w:rPr>
        <w:t>Осенне-зимняя конвекция, достигающая 250 м в Северной Атлантике, компенсирует весенне-летнюю у</w:t>
      </w:r>
      <w:r w:rsidR="001E1ED4" w:rsidRPr="009E1D46">
        <w:rPr>
          <w:sz w:val="28"/>
          <w:szCs w:val="28"/>
        </w:rPr>
        <w:t xml:space="preserve">быль кислорода в нижней </w:t>
      </w:r>
      <w:proofErr w:type="spellStart"/>
      <w:r w:rsidR="001E1ED4" w:rsidRPr="009E1D46">
        <w:rPr>
          <w:sz w:val="28"/>
          <w:szCs w:val="28"/>
        </w:rPr>
        <w:t>подзоне</w:t>
      </w:r>
      <w:proofErr w:type="spellEnd"/>
      <w:r w:rsidR="001E1ED4" w:rsidRPr="009E1D46">
        <w:rPr>
          <w:sz w:val="28"/>
          <w:szCs w:val="28"/>
        </w:rPr>
        <w:t>.</w:t>
      </w:r>
      <w:proofErr w:type="gramEnd"/>
    </w:p>
    <w:p w:rsidR="00976661" w:rsidRPr="009E1D46" w:rsidRDefault="00976661" w:rsidP="009E1D46">
      <w:pPr>
        <w:spacing w:line="276" w:lineRule="auto"/>
        <w:ind w:firstLine="708"/>
        <w:jc w:val="both"/>
        <w:rPr>
          <w:sz w:val="28"/>
          <w:szCs w:val="28"/>
        </w:rPr>
      </w:pPr>
      <w:r w:rsidRPr="009E1D46">
        <w:rPr>
          <w:sz w:val="28"/>
          <w:szCs w:val="28"/>
        </w:rPr>
        <w:lastRenderedPageBreak/>
        <w:t>Глубинная зона охватывает толщу вод от 1400—1600 м до дна океана. Содержание кислорода соответствует 50—70 % насыщения. Единственный источник кислорода для глубинной зоны — это свежие, обогащенные растворенным кислородом, холодные и потому более тяжелые водные массы, притекающие из полярных областей. Минимальным содержанием кислорода по сравнению с другими океанами отличаются глуби</w:t>
      </w:r>
      <w:r w:rsidR="001E1ED4" w:rsidRPr="009E1D46">
        <w:rPr>
          <w:sz w:val="28"/>
          <w:szCs w:val="28"/>
        </w:rPr>
        <w:t>нные водные массы Тихого океана.</w:t>
      </w:r>
    </w:p>
    <w:p w:rsidR="00054639" w:rsidRPr="009E1D46" w:rsidRDefault="00976661" w:rsidP="009E1D46">
      <w:pPr>
        <w:spacing w:line="276" w:lineRule="auto"/>
        <w:ind w:firstLine="708"/>
        <w:jc w:val="both"/>
        <w:rPr>
          <w:sz w:val="28"/>
          <w:szCs w:val="28"/>
        </w:rPr>
      </w:pPr>
      <w:proofErr w:type="gramStart"/>
      <w:r w:rsidRPr="009E1D46">
        <w:rPr>
          <w:sz w:val="28"/>
          <w:szCs w:val="28"/>
        </w:rPr>
        <w:t>Промежуточная зона характеризуется наличием в ней минимальных концентраций растворенного кислорода на глубинах от 200 до 1400 м. Концентрация кислорода в промежуточной и глубинной зонах, по-видимому, мало меняется по сезонам и от года к году.</w:t>
      </w:r>
      <w:proofErr w:type="gramEnd"/>
    </w:p>
    <w:p w:rsidR="00054639" w:rsidRPr="009E1D46" w:rsidRDefault="00054639" w:rsidP="009E1D46">
      <w:pPr>
        <w:spacing w:line="276" w:lineRule="auto"/>
        <w:ind w:firstLine="708"/>
        <w:jc w:val="both"/>
        <w:rPr>
          <w:sz w:val="28"/>
          <w:szCs w:val="28"/>
        </w:rPr>
      </w:pPr>
      <w:r w:rsidRPr="009E1D46">
        <w:rPr>
          <w:sz w:val="28"/>
          <w:szCs w:val="28"/>
        </w:rPr>
        <w:t xml:space="preserve">Источниками двуокиси углерода в океане служат процессы окисления органических веществ непосредственно в воде и в донных осадках. К ним относятся дыхание водных организмов и различные виды биохимического распада и окисления органических остатков. Вполне вероятно также поступление </w:t>
      </w:r>
      <w:r w:rsidR="0087164E" w:rsidRPr="009E1D46">
        <w:rPr>
          <w:spacing w:val="6"/>
          <w:sz w:val="28"/>
          <w:szCs w:val="28"/>
        </w:rPr>
        <w:t>СО</w:t>
      </w:r>
      <w:proofErr w:type="gramStart"/>
      <w:r w:rsidR="0087164E" w:rsidRPr="009E1D46">
        <w:rPr>
          <w:spacing w:val="6"/>
          <w:sz w:val="28"/>
          <w:szCs w:val="28"/>
          <w:vertAlign w:val="subscript"/>
        </w:rPr>
        <w:t>2</w:t>
      </w:r>
      <w:proofErr w:type="gramEnd"/>
      <w:r w:rsidRPr="009E1D46">
        <w:rPr>
          <w:sz w:val="28"/>
          <w:szCs w:val="28"/>
        </w:rPr>
        <w:t xml:space="preserve"> в океан при подводных вулканических извержениях из недр Земли через разломы на дне океана. Кроме того, двуокись углерода и продукты ее взаимодействия с осадочными породами выносятся в океан речным стоком. Процессом, уменьшающим содержание двуокиси углерода, </w:t>
      </w:r>
      <w:proofErr w:type="gramStart"/>
      <w:r w:rsidRPr="009E1D46">
        <w:rPr>
          <w:sz w:val="28"/>
          <w:szCs w:val="28"/>
        </w:rPr>
        <w:t>является</w:t>
      </w:r>
      <w:proofErr w:type="gramEnd"/>
      <w:r w:rsidRPr="009E1D46">
        <w:rPr>
          <w:sz w:val="28"/>
          <w:szCs w:val="28"/>
        </w:rPr>
        <w:t xml:space="preserve"> прежде всего фотосинтез. </w:t>
      </w:r>
    </w:p>
    <w:p w:rsidR="009A01FD" w:rsidRDefault="00054639" w:rsidP="009E1D46">
      <w:pPr>
        <w:spacing w:line="276" w:lineRule="auto"/>
        <w:ind w:firstLine="708"/>
        <w:jc w:val="both"/>
        <w:rPr>
          <w:sz w:val="28"/>
          <w:szCs w:val="28"/>
        </w:rPr>
      </w:pPr>
      <w:r w:rsidRPr="009E1D46">
        <w:rPr>
          <w:sz w:val="28"/>
          <w:szCs w:val="28"/>
        </w:rPr>
        <w:t>Нейтральные газы. Вода океанов насыщена</w:t>
      </w:r>
      <w:proofErr w:type="gramStart"/>
      <w:r w:rsidRPr="009E1D46">
        <w:rPr>
          <w:sz w:val="28"/>
          <w:szCs w:val="28"/>
        </w:rPr>
        <w:t xml:space="preserve"> Н</w:t>
      </w:r>
      <w:proofErr w:type="gramEnd"/>
      <w:r w:rsidRPr="009E1D46">
        <w:rPr>
          <w:sz w:val="28"/>
          <w:szCs w:val="28"/>
        </w:rPr>
        <w:t xml:space="preserve">е, </w:t>
      </w:r>
      <w:proofErr w:type="spellStart"/>
      <w:r w:rsidRPr="009E1D46">
        <w:rPr>
          <w:sz w:val="28"/>
          <w:szCs w:val="28"/>
        </w:rPr>
        <w:t>Ne</w:t>
      </w:r>
      <w:proofErr w:type="spellEnd"/>
      <w:r w:rsidRPr="009E1D46">
        <w:rPr>
          <w:sz w:val="28"/>
          <w:szCs w:val="28"/>
        </w:rPr>
        <w:t xml:space="preserve">, </w:t>
      </w:r>
      <w:proofErr w:type="spellStart"/>
      <w:r w:rsidRPr="009E1D46">
        <w:rPr>
          <w:sz w:val="28"/>
          <w:szCs w:val="28"/>
        </w:rPr>
        <w:t>Аг</w:t>
      </w:r>
      <w:proofErr w:type="spellEnd"/>
      <w:r w:rsidRPr="009E1D46">
        <w:rPr>
          <w:sz w:val="28"/>
          <w:szCs w:val="28"/>
        </w:rPr>
        <w:t xml:space="preserve">, Кг и </w:t>
      </w:r>
      <w:proofErr w:type="spellStart"/>
      <w:r w:rsidRPr="009E1D46">
        <w:rPr>
          <w:sz w:val="28"/>
          <w:szCs w:val="28"/>
        </w:rPr>
        <w:t>Хе</w:t>
      </w:r>
      <w:proofErr w:type="spellEnd"/>
      <w:r w:rsidRPr="009E1D46">
        <w:rPr>
          <w:sz w:val="28"/>
          <w:szCs w:val="28"/>
        </w:rPr>
        <w:t xml:space="preserve">. Их содержание регулируется температурой воды, атмосферным давлением и перемешиванием газов атмосферы с поверхностным слоем океана. Исследованиями установлено, что практически для всех этих газов концентрации в воде очень близки к значениям, которые следует ожидать </w:t>
      </w:r>
      <w:r w:rsidR="001E1ED4" w:rsidRPr="009E1D46">
        <w:rPr>
          <w:sz w:val="28"/>
          <w:szCs w:val="28"/>
        </w:rPr>
        <w:t xml:space="preserve">при их растворении из атмосферы. </w:t>
      </w:r>
      <w:r w:rsidRPr="009E1D46">
        <w:rPr>
          <w:sz w:val="28"/>
          <w:szCs w:val="28"/>
        </w:rPr>
        <w:t xml:space="preserve">Однако содержания гелия, криптона и ксенона нередко проявляют отклонения в сторону превышения фактических концентраций над ожидаемой нормой. </w:t>
      </w:r>
      <w:r w:rsidR="00EE74DC" w:rsidRPr="009E1D46">
        <w:rPr>
          <w:sz w:val="28"/>
          <w:szCs w:val="28"/>
        </w:rPr>
        <w:t>П</w:t>
      </w:r>
      <w:r w:rsidRPr="009E1D46">
        <w:rPr>
          <w:sz w:val="28"/>
          <w:szCs w:val="28"/>
        </w:rPr>
        <w:t xml:space="preserve">ричиной этого являются физические факторы и подводный вулканизм. </w:t>
      </w:r>
      <w:r w:rsidR="00EE74DC" w:rsidRPr="009E1D46">
        <w:rPr>
          <w:sz w:val="28"/>
          <w:szCs w:val="28"/>
        </w:rPr>
        <w:t>С</w:t>
      </w:r>
      <w:r w:rsidRPr="009E1D46">
        <w:rPr>
          <w:sz w:val="28"/>
          <w:szCs w:val="28"/>
        </w:rPr>
        <w:t xml:space="preserve">одержание суммы </w:t>
      </w:r>
      <w:proofErr w:type="spellStart"/>
      <w:r w:rsidRPr="009E1D46">
        <w:rPr>
          <w:sz w:val="28"/>
          <w:szCs w:val="28"/>
        </w:rPr>
        <w:t>He</w:t>
      </w:r>
      <w:proofErr w:type="spellEnd"/>
      <w:r w:rsidRPr="009E1D46">
        <w:rPr>
          <w:sz w:val="28"/>
          <w:szCs w:val="28"/>
        </w:rPr>
        <w:t xml:space="preserve"> + </w:t>
      </w:r>
      <w:proofErr w:type="spellStart"/>
      <w:r w:rsidRPr="009E1D46">
        <w:rPr>
          <w:sz w:val="28"/>
          <w:szCs w:val="28"/>
        </w:rPr>
        <w:t>Ne</w:t>
      </w:r>
      <w:proofErr w:type="spellEnd"/>
      <w:r w:rsidRPr="009E1D46">
        <w:rPr>
          <w:sz w:val="28"/>
          <w:szCs w:val="28"/>
        </w:rPr>
        <w:t xml:space="preserve"> в воде океана изменяется по глубинам параллельно содержанию растворенного </w:t>
      </w:r>
      <w:proofErr w:type="gramStart"/>
      <w:r w:rsidRPr="009E1D46">
        <w:rPr>
          <w:sz w:val="28"/>
          <w:szCs w:val="28"/>
        </w:rPr>
        <w:t>кислорода</w:t>
      </w:r>
      <w:proofErr w:type="gramEnd"/>
      <w:r w:rsidRPr="009E1D46">
        <w:rPr>
          <w:sz w:val="28"/>
          <w:szCs w:val="28"/>
        </w:rPr>
        <w:t xml:space="preserve"> и минимум кислорода совпадает с минимумом содержания этих газов. По-видимому, биохимические процессы в какой-то мере способны влиять на концентрации нейтральных газов.</w:t>
      </w:r>
    </w:p>
    <w:p w:rsidR="009E1D46" w:rsidRPr="00D013B2" w:rsidRDefault="00D013B2" w:rsidP="00D013B2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D013B2">
        <w:rPr>
          <w:b/>
          <w:bCs/>
          <w:sz w:val="28"/>
          <w:szCs w:val="28"/>
        </w:rPr>
        <w:t>Заключение.</w:t>
      </w:r>
      <w:r>
        <w:rPr>
          <w:bCs/>
          <w:sz w:val="28"/>
          <w:szCs w:val="28"/>
        </w:rPr>
        <w:t xml:space="preserve"> </w:t>
      </w:r>
      <w:r w:rsidRPr="00D013B2">
        <w:rPr>
          <w:bCs/>
          <w:sz w:val="28"/>
          <w:szCs w:val="28"/>
        </w:rPr>
        <w:t xml:space="preserve">По некоторым оценкам, в последние 4–5 десятилетий содержание углекислого газа в атмосфере увеличилось на 10–12 %. Если такая тенденция сохранится, то парниковый эффект вызовет повышение температуры в глобальном масштабе, а затем и таяние антарктических ледников, что равносильно гибели земной цивилизации. Многое зависит от людей и, в первую очередь, от ума и </w:t>
      </w:r>
      <w:proofErr w:type="gramStart"/>
      <w:r w:rsidRPr="00D013B2">
        <w:rPr>
          <w:bCs/>
          <w:sz w:val="28"/>
          <w:szCs w:val="28"/>
        </w:rPr>
        <w:t>воли</w:t>
      </w:r>
      <w:proofErr w:type="gramEnd"/>
      <w:r w:rsidRPr="00D013B2">
        <w:rPr>
          <w:bCs/>
          <w:sz w:val="28"/>
          <w:szCs w:val="28"/>
        </w:rPr>
        <w:t xml:space="preserve"> обличённых властью и доверием народов мировых лидеров.</w:t>
      </w:r>
    </w:p>
    <w:p w:rsidR="009E1D46" w:rsidRPr="009E1D46" w:rsidRDefault="009E1D46" w:rsidP="009E1D46">
      <w:pPr>
        <w:spacing w:line="276" w:lineRule="auto"/>
        <w:ind w:firstLine="708"/>
        <w:jc w:val="center"/>
        <w:rPr>
          <w:sz w:val="28"/>
          <w:szCs w:val="28"/>
        </w:rPr>
      </w:pPr>
      <w:r w:rsidRPr="009E1D46">
        <w:rPr>
          <w:b/>
          <w:bCs/>
          <w:sz w:val="28"/>
          <w:szCs w:val="28"/>
        </w:rPr>
        <w:lastRenderedPageBreak/>
        <w:t>Список литературы</w:t>
      </w:r>
    </w:p>
    <w:p w:rsidR="009E1D46" w:rsidRPr="009E1D46" w:rsidRDefault="009E1D46" w:rsidP="00D013B2">
      <w:pPr>
        <w:spacing w:line="276" w:lineRule="auto"/>
        <w:ind w:firstLine="708"/>
        <w:jc w:val="both"/>
        <w:rPr>
          <w:sz w:val="28"/>
          <w:szCs w:val="28"/>
        </w:rPr>
      </w:pPr>
      <w:r w:rsidRPr="009E1D46">
        <w:rPr>
          <w:sz w:val="28"/>
          <w:szCs w:val="28"/>
        </w:rPr>
        <w:t>1. Безруков Ю. Ф. Океанология. Ч. I. Физические явления и процессы в океане.</w:t>
      </w:r>
      <w:r w:rsidR="00D013B2">
        <w:rPr>
          <w:sz w:val="28"/>
          <w:szCs w:val="28"/>
        </w:rPr>
        <w:t xml:space="preserve"> </w:t>
      </w:r>
      <w:r w:rsidRPr="009E1D46">
        <w:rPr>
          <w:sz w:val="28"/>
          <w:szCs w:val="28"/>
        </w:rPr>
        <w:t xml:space="preserve">- Симферополь: Таврический национальный университет им. </w:t>
      </w:r>
      <w:proofErr w:type="spellStart"/>
      <w:r w:rsidRPr="009E1D46">
        <w:rPr>
          <w:sz w:val="28"/>
          <w:szCs w:val="28"/>
        </w:rPr>
        <w:t>В.И.Вернадского</w:t>
      </w:r>
      <w:proofErr w:type="spellEnd"/>
      <w:r w:rsidRPr="009E1D46">
        <w:rPr>
          <w:sz w:val="28"/>
          <w:szCs w:val="28"/>
        </w:rPr>
        <w:t xml:space="preserve">, 2006 – 159 </w:t>
      </w:r>
    </w:p>
    <w:p w:rsidR="009E1D46" w:rsidRPr="009E1D46" w:rsidRDefault="009E1D46" w:rsidP="009E1D46">
      <w:pPr>
        <w:spacing w:line="276" w:lineRule="auto"/>
        <w:ind w:firstLine="708"/>
        <w:jc w:val="both"/>
        <w:rPr>
          <w:sz w:val="28"/>
          <w:szCs w:val="28"/>
        </w:rPr>
      </w:pPr>
      <w:r w:rsidRPr="009E1D46">
        <w:rPr>
          <w:sz w:val="28"/>
          <w:szCs w:val="28"/>
        </w:rPr>
        <w:t xml:space="preserve">2. </w:t>
      </w:r>
      <w:proofErr w:type="spellStart"/>
      <w:r w:rsidRPr="009E1D46">
        <w:rPr>
          <w:sz w:val="28"/>
          <w:szCs w:val="28"/>
        </w:rPr>
        <w:t>Алекин</w:t>
      </w:r>
      <w:proofErr w:type="spellEnd"/>
      <w:r w:rsidRPr="009E1D46">
        <w:rPr>
          <w:sz w:val="28"/>
          <w:szCs w:val="28"/>
        </w:rPr>
        <w:t xml:space="preserve"> О.А.  Химия океана. </w:t>
      </w:r>
      <w:proofErr w:type="gramStart"/>
      <w:r w:rsidRPr="009E1D46">
        <w:rPr>
          <w:sz w:val="28"/>
          <w:szCs w:val="28"/>
        </w:rPr>
        <w:t>–</w:t>
      </w:r>
      <w:proofErr w:type="spellStart"/>
      <w:r w:rsidRPr="009E1D46">
        <w:rPr>
          <w:sz w:val="28"/>
          <w:szCs w:val="28"/>
        </w:rPr>
        <w:t>Л</w:t>
      </w:r>
      <w:proofErr w:type="gramEnd"/>
      <w:r w:rsidRPr="009E1D46">
        <w:rPr>
          <w:sz w:val="28"/>
          <w:szCs w:val="28"/>
        </w:rPr>
        <w:t>:Гидрометеоиздат</w:t>
      </w:r>
      <w:proofErr w:type="spellEnd"/>
      <w:r w:rsidRPr="009E1D46">
        <w:rPr>
          <w:sz w:val="28"/>
          <w:szCs w:val="28"/>
        </w:rPr>
        <w:t>. 1984</w:t>
      </w:r>
    </w:p>
    <w:p w:rsidR="009E1D46" w:rsidRPr="009E1D46" w:rsidRDefault="009E1D46" w:rsidP="009E1D46">
      <w:pPr>
        <w:spacing w:line="276" w:lineRule="auto"/>
        <w:ind w:firstLine="708"/>
        <w:jc w:val="both"/>
        <w:rPr>
          <w:sz w:val="28"/>
          <w:szCs w:val="28"/>
        </w:rPr>
      </w:pPr>
      <w:r w:rsidRPr="009E1D46">
        <w:rPr>
          <w:sz w:val="28"/>
          <w:szCs w:val="28"/>
        </w:rPr>
        <w:t>3. Малинин В</w:t>
      </w:r>
      <w:proofErr w:type="gramStart"/>
      <w:r w:rsidRPr="009E1D46">
        <w:rPr>
          <w:sz w:val="28"/>
          <w:szCs w:val="28"/>
        </w:rPr>
        <w:t xml:space="preserve"> .</w:t>
      </w:r>
      <w:proofErr w:type="gramEnd"/>
      <w:r w:rsidRPr="009E1D46">
        <w:rPr>
          <w:sz w:val="28"/>
          <w:szCs w:val="28"/>
        </w:rPr>
        <w:t>Н . Общая океанология. Часть I. Физические процессы. - СПб: Изд. РГГМУ, 1998. - 342 с.</w:t>
      </w:r>
    </w:p>
    <w:p w:rsidR="009E1D46" w:rsidRPr="00D013B2" w:rsidRDefault="009E1D46" w:rsidP="009E1D46">
      <w:pPr>
        <w:spacing w:line="276" w:lineRule="auto"/>
        <w:ind w:firstLine="708"/>
        <w:jc w:val="both"/>
        <w:rPr>
          <w:sz w:val="28"/>
          <w:szCs w:val="28"/>
        </w:rPr>
      </w:pPr>
      <w:r w:rsidRPr="009E1D46">
        <w:rPr>
          <w:sz w:val="28"/>
          <w:szCs w:val="28"/>
        </w:rPr>
        <w:t xml:space="preserve">4. </w:t>
      </w:r>
      <w:r>
        <w:rPr>
          <w:sz w:val="28"/>
          <w:szCs w:val="28"/>
        </w:rPr>
        <w:t xml:space="preserve">Международный научно – исследовательский журнал </w:t>
      </w:r>
      <w:r w:rsidRPr="009E1D46">
        <w:rPr>
          <w:sz w:val="28"/>
          <w:szCs w:val="28"/>
        </w:rPr>
        <w:t>[</w:t>
      </w:r>
      <w:proofErr w:type="spellStart"/>
      <w:r>
        <w:rPr>
          <w:sz w:val="28"/>
          <w:szCs w:val="28"/>
        </w:rPr>
        <w:t>Эл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есурс</w:t>
      </w:r>
      <w:proofErr w:type="spellEnd"/>
      <w:r w:rsidRPr="009E1D46">
        <w:rPr>
          <w:sz w:val="28"/>
          <w:szCs w:val="28"/>
        </w:rPr>
        <w:t>]</w:t>
      </w:r>
      <w:r>
        <w:rPr>
          <w:sz w:val="28"/>
          <w:szCs w:val="28"/>
        </w:rPr>
        <w:t xml:space="preserve">: </w:t>
      </w:r>
      <w:hyperlink r:id="rId8" w:history="1">
        <w:r w:rsidRPr="00D013B2">
          <w:rPr>
            <w:rStyle w:val="a5"/>
            <w:sz w:val="28"/>
            <w:szCs w:val="28"/>
            <w:u w:val="none"/>
            <w:lang w:val="en-US"/>
          </w:rPr>
          <w:t>http</w:t>
        </w:r>
        <w:r w:rsidRPr="00D013B2">
          <w:rPr>
            <w:rStyle w:val="a5"/>
            <w:sz w:val="28"/>
            <w:szCs w:val="28"/>
            <w:u w:val="none"/>
            <w:lang w:val="en-US"/>
          </w:rPr>
          <w:t>s</w:t>
        </w:r>
        <w:r w:rsidRPr="00D013B2">
          <w:rPr>
            <w:rStyle w:val="a5"/>
            <w:sz w:val="28"/>
            <w:szCs w:val="28"/>
            <w:u w:val="none"/>
          </w:rPr>
          <w:t>://</w:t>
        </w:r>
        <w:r w:rsidRPr="00D013B2">
          <w:rPr>
            <w:rStyle w:val="a5"/>
            <w:sz w:val="28"/>
            <w:szCs w:val="28"/>
            <w:u w:val="none"/>
            <w:lang w:val="en-US"/>
          </w:rPr>
          <w:t>research</w:t>
        </w:r>
        <w:r w:rsidRPr="00D013B2">
          <w:rPr>
            <w:rStyle w:val="a5"/>
            <w:sz w:val="28"/>
            <w:szCs w:val="28"/>
            <w:u w:val="none"/>
          </w:rPr>
          <w:t>-</w:t>
        </w:r>
        <w:r w:rsidRPr="00D013B2">
          <w:rPr>
            <w:rStyle w:val="a5"/>
            <w:sz w:val="28"/>
            <w:szCs w:val="28"/>
            <w:u w:val="none"/>
            <w:lang w:val="en-US"/>
          </w:rPr>
          <w:t>journal</w:t>
        </w:r>
        <w:r w:rsidRPr="00D013B2">
          <w:rPr>
            <w:rStyle w:val="a5"/>
            <w:sz w:val="28"/>
            <w:szCs w:val="28"/>
            <w:u w:val="none"/>
          </w:rPr>
          <w:t>.</w:t>
        </w:r>
        <w:r w:rsidRPr="00D013B2">
          <w:rPr>
            <w:rStyle w:val="a5"/>
            <w:sz w:val="28"/>
            <w:szCs w:val="28"/>
            <w:u w:val="none"/>
            <w:lang w:val="en-US"/>
          </w:rPr>
          <w:t>org</w:t>
        </w:r>
        <w:r w:rsidRPr="00D013B2">
          <w:rPr>
            <w:rStyle w:val="a5"/>
            <w:sz w:val="28"/>
            <w:szCs w:val="28"/>
            <w:u w:val="none"/>
          </w:rPr>
          <w:t>/</w:t>
        </w:r>
        <w:r w:rsidRPr="00D013B2">
          <w:rPr>
            <w:rStyle w:val="a5"/>
            <w:sz w:val="28"/>
            <w:szCs w:val="28"/>
            <w:u w:val="none"/>
            <w:lang w:val="en-US"/>
          </w:rPr>
          <w:t>earth</w:t>
        </w:r>
        <w:r w:rsidRPr="00D013B2">
          <w:rPr>
            <w:rStyle w:val="a5"/>
            <w:sz w:val="28"/>
            <w:szCs w:val="28"/>
            <w:u w:val="none"/>
          </w:rPr>
          <w:t>/</w:t>
        </w:r>
        <w:r w:rsidRPr="00D013B2">
          <w:rPr>
            <w:rStyle w:val="a5"/>
            <w:sz w:val="28"/>
            <w:szCs w:val="28"/>
            <w:u w:val="none"/>
            <w:lang w:val="en-US"/>
          </w:rPr>
          <w:t>globalnaya</w:t>
        </w:r>
        <w:r w:rsidRPr="00D013B2">
          <w:rPr>
            <w:rStyle w:val="a5"/>
            <w:sz w:val="28"/>
            <w:szCs w:val="28"/>
            <w:u w:val="none"/>
          </w:rPr>
          <w:t>-</w:t>
        </w:r>
        <w:r w:rsidRPr="00D013B2">
          <w:rPr>
            <w:rStyle w:val="a5"/>
            <w:sz w:val="28"/>
            <w:szCs w:val="28"/>
            <w:u w:val="none"/>
            <w:lang w:val="en-US"/>
          </w:rPr>
          <w:t>emissiya</w:t>
        </w:r>
        <w:r w:rsidRPr="00D013B2">
          <w:rPr>
            <w:rStyle w:val="a5"/>
            <w:sz w:val="28"/>
            <w:szCs w:val="28"/>
            <w:u w:val="none"/>
          </w:rPr>
          <w:t>-</w:t>
        </w:r>
        <w:r w:rsidRPr="00D013B2">
          <w:rPr>
            <w:rStyle w:val="a5"/>
            <w:sz w:val="28"/>
            <w:szCs w:val="28"/>
            <w:u w:val="none"/>
            <w:lang w:val="en-US"/>
          </w:rPr>
          <w:t>metana</w:t>
        </w:r>
        <w:r w:rsidRPr="00D013B2">
          <w:rPr>
            <w:rStyle w:val="a5"/>
            <w:sz w:val="28"/>
            <w:szCs w:val="28"/>
            <w:u w:val="none"/>
          </w:rPr>
          <w:t>-</w:t>
        </w:r>
        <w:r w:rsidRPr="00D013B2">
          <w:rPr>
            <w:rStyle w:val="a5"/>
            <w:sz w:val="28"/>
            <w:szCs w:val="28"/>
            <w:u w:val="none"/>
            <w:lang w:val="en-US"/>
          </w:rPr>
          <w:t>geologicheskimi</w:t>
        </w:r>
        <w:r w:rsidRPr="00D013B2">
          <w:rPr>
            <w:rStyle w:val="a5"/>
            <w:sz w:val="28"/>
            <w:szCs w:val="28"/>
            <w:u w:val="none"/>
          </w:rPr>
          <w:t>-</w:t>
        </w:r>
        <w:r w:rsidRPr="00D013B2">
          <w:rPr>
            <w:rStyle w:val="a5"/>
            <w:sz w:val="28"/>
            <w:szCs w:val="28"/>
            <w:u w:val="none"/>
            <w:lang w:val="en-US"/>
          </w:rPr>
          <w:t>istochnikami</w:t>
        </w:r>
        <w:r w:rsidRPr="00D013B2">
          <w:rPr>
            <w:rStyle w:val="a5"/>
            <w:sz w:val="28"/>
            <w:szCs w:val="28"/>
            <w:u w:val="none"/>
          </w:rPr>
          <w:t>/</w:t>
        </w:r>
      </w:hyperlink>
      <w:r w:rsidRPr="00D013B2">
        <w:rPr>
          <w:sz w:val="28"/>
          <w:szCs w:val="28"/>
        </w:rPr>
        <w:t xml:space="preserve"> (Дата обращения 10.02.2022)</w:t>
      </w:r>
    </w:p>
    <w:p w:rsidR="009E1D46" w:rsidRDefault="009E1D46" w:rsidP="009E1D46">
      <w:pPr>
        <w:spacing w:line="276" w:lineRule="auto"/>
        <w:ind w:firstLine="708"/>
        <w:jc w:val="both"/>
        <w:rPr>
          <w:sz w:val="28"/>
          <w:szCs w:val="28"/>
        </w:rPr>
      </w:pPr>
      <w:hyperlink r:id="rId9" w:history="1">
        <w:r w:rsidRPr="00D013B2">
          <w:rPr>
            <w:rStyle w:val="a5"/>
            <w:color w:val="auto"/>
            <w:sz w:val="28"/>
            <w:szCs w:val="28"/>
            <w:u w:val="none"/>
          </w:rPr>
          <w:t xml:space="preserve">5.  </w:t>
        </w:r>
        <w:r w:rsidRPr="00D013B2">
          <w:rPr>
            <w:rStyle w:val="a5"/>
            <w:color w:val="auto"/>
            <w:sz w:val="28"/>
            <w:szCs w:val="28"/>
            <w:u w:val="none"/>
          </w:rPr>
          <w:t xml:space="preserve"> Студенческие реферативные материалы </w:t>
        </w:r>
        <w:r w:rsidRPr="00D013B2">
          <w:rPr>
            <w:sz w:val="28"/>
            <w:szCs w:val="28"/>
          </w:rPr>
          <w:t xml:space="preserve">[Эл.ресурс]: </w:t>
        </w:r>
        <w:r w:rsidRPr="00D013B2">
          <w:rPr>
            <w:rStyle w:val="a5"/>
            <w:color w:val="auto"/>
            <w:sz w:val="28"/>
            <w:szCs w:val="28"/>
            <w:u w:val="none"/>
          </w:rPr>
          <w:t>https://studref.com/501939/ekologiya/sostav_vodnoy_sredy</w:t>
        </w:r>
      </w:hyperlink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(Дата обращения 10.02.2022)</w:t>
      </w:r>
    </w:p>
    <w:p w:rsidR="00D013B2" w:rsidRPr="00D013B2" w:rsidRDefault="00D013B2" w:rsidP="00D013B2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t xml:space="preserve"> </w:t>
      </w:r>
      <w:r w:rsidRPr="00D013B2">
        <w:rPr>
          <w:sz w:val="28"/>
          <w:szCs w:val="28"/>
        </w:rPr>
        <w:t>Знания–сила [</w:t>
      </w:r>
      <w:proofErr w:type="spellStart"/>
      <w:r w:rsidRPr="00D013B2">
        <w:rPr>
          <w:sz w:val="28"/>
          <w:szCs w:val="28"/>
        </w:rPr>
        <w:t>Эл</w:t>
      </w:r>
      <w:proofErr w:type="gramStart"/>
      <w:r w:rsidRPr="00D013B2">
        <w:rPr>
          <w:sz w:val="28"/>
          <w:szCs w:val="28"/>
        </w:rPr>
        <w:t>.р</w:t>
      </w:r>
      <w:proofErr w:type="gramEnd"/>
      <w:r w:rsidRPr="00D013B2">
        <w:rPr>
          <w:sz w:val="28"/>
          <w:szCs w:val="28"/>
        </w:rPr>
        <w:t>есурс</w:t>
      </w:r>
      <w:proofErr w:type="spellEnd"/>
      <w:r w:rsidRPr="00D013B2">
        <w:rPr>
          <w:sz w:val="28"/>
          <w:szCs w:val="28"/>
        </w:rPr>
        <w:t xml:space="preserve">]: </w:t>
      </w:r>
      <w:hyperlink r:id="rId10" w:history="1">
        <w:r w:rsidRPr="002862BB">
          <w:rPr>
            <w:rStyle w:val="a5"/>
            <w:sz w:val="28"/>
            <w:szCs w:val="28"/>
          </w:rPr>
          <w:t>http://znaniya-sila.narod.ru/solarsis/zemlya.htm</w:t>
        </w:r>
      </w:hyperlink>
      <w:r w:rsidRPr="00D013B2">
        <w:rPr>
          <w:sz w:val="28"/>
          <w:szCs w:val="28"/>
        </w:rPr>
        <w:t xml:space="preserve"> </w:t>
      </w:r>
      <w:r w:rsidRPr="00D013B2">
        <w:rPr>
          <w:sz w:val="28"/>
          <w:szCs w:val="28"/>
        </w:rPr>
        <w:t>(Дата обращения 10.02.2022)</w:t>
      </w:r>
    </w:p>
    <w:p w:rsidR="00D013B2" w:rsidRPr="00D013B2" w:rsidRDefault="00D013B2" w:rsidP="009E1D46">
      <w:pPr>
        <w:spacing w:line="276" w:lineRule="auto"/>
        <w:ind w:firstLine="708"/>
        <w:jc w:val="both"/>
        <w:rPr>
          <w:sz w:val="28"/>
          <w:szCs w:val="28"/>
        </w:rPr>
      </w:pPr>
    </w:p>
    <w:p w:rsidR="009E1D46" w:rsidRPr="009E1D46" w:rsidRDefault="009E1D46" w:rsidP="009E1D46">
      <w:pPr>
        <w:spacing w:line="276" w:lineRule="auto"/>
        <w:ind w:firstLine="708"/>
        <w:jc w:val="both"/>
        <w:rPr>
          <w:sz w:val="28"/>
          <w:szCs w:val="28"/>
        </w:rPr>
      </w:pPr>
    </w:p>
    <w:sectPr w:rsidR="009E1D46" w:rsidRPr="009E1D46" w:rsidSect="00BB66AB">
      <w:footerReference w:type="default" r:id="rId11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32B4" w:rsidRDefault="003E32B4" w:rsidP="00BB66AB">
      <w:r>
        <w:separator/>
      </w:r>
    </w:p>
  </w:endnote>
  <w:endnote w:type="continuationSeparator" w:id="0">
    <w:p w:rsidR="003E32B4" w:rsidRDefault="003E32B4" w:rsidP="00BB6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27025828"/>
      <w:docPartObj>
        <w:docPartGallery w:val="Page Numbers (Bottom of Page)"/>
        <w:docPartUnique/>
      </w:docPartObj>
    </w:sdtPr>
    <w:sdtContent>
      <w:p w:rsidR="00BB66AB" w:rsidRDefault="00BB66AB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BB66AB" w:rsidRDefault="00BB66A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32B4" w:rsidRDefault="003E32B4" w:rsidP="00BB66AB">
      <w:r>
        <w:separator/>
      </w:r>
    </w:p>
  </w:footnote>
  <w:footnote w:type="continuationSeparator" w:id="0">
    <w:p w:rsidR="003E32B4" w:rsidRDefault="003E32B4" w:rsidP="00BB66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4941"/>
    <w:rsid w:val="0002203C"/>
    <w:rsid w:val="000402D7"/>
    <w:rsid w:val="000518D1"/>
    <w:rsid w:val="00054639"/>
    <w:rsid w:val="000D52AF"/>
    <w:rsid w:val="000E0324"/>
    <w:rsid w:val="001464B7"/>
    <w:rsid w:val="00156471"/>
    <w:rsid w:val="001875B6"/>
    <w:rsid w:val="001C16E5"/>
    <w:rsid w:val="001C3DD3"/>
    <w:rsid w:val="001E1ED4"/>
    <w:rsid w:val="00206830"/>
    <w:rsid w:val="00237F18"/>
    <w:rsid w:val="00253375"/>
    <w:rsid w:val="00257D21"/>
    <w:rsid w:val="00274BF2"/>
    <w:rsid w:val="00275203"/>
    <w:rsid w:val="002E245F"/>
    <w:rsid w:val="00320B1F"/>
    <w:rsid w:val="0032344D"/>
    <w:rsid w:val="00377BE4"/>
    <w:rsid w:val="00383845"/>
    <w:rsid w:val="003909B2"/>
    <w:rsid w:val="003A65F7"/>
    <w:rsid w:val="003E32B4"/>
    <w:rsid w:val="003E7027"/>
    <w:rsid w:val="0041718A"/>
    <w:rsid w:val="0048119A"/>
    <w:rsid w:val="004A67AD"/>
    <w:rsid w:val="004D7CD3"/>
    <w:rsid w:val="005167ED"/>
    <w:rsid w:val="005950D3"/>
    <w:rsid w:val="005C5A70"/>
    <w:rsid w:val="0063251B"/>
    <w:rsid w:val="00657191"/>
    <w:rsid w:val="006704DE"/>
    <w:rsid w:val="00684822"/>
    <w:rsid w:val="00712E29"/>
    <w:rsid w:val="00714628"/>
    <w:rsid w:val="00790C1E"/>
    <w:rsid w:val="007A5321"/>
    <w:rsid w:val="007E5532"/>
    <w:rsid w:val="00802460"/>
    <w:rsid w:val="0087164E"/>
    <w:rsid w:val="00920A0D"/>
    <w:rsid w:val="00924941"/>
    <w:rsid w:val="009765DB"/>
    <w:rsid w:val="00976661"/>
    <w:rsid w:val="00995CFD"/>
    <w:rsid w:val="009A01FD"/>
    <w:rsid w:val="009E1D46"/>
    <w:rsid w:val="009E7BF1"/>
    <w:rsid w:val="009F3325"/>
    <w:rsid w:val="009F7166"/>
    <w:rsid w:val="00A312DE"/>
    <w:rsid w:val="00A74FF0"/>
    <w:rsid w:val="00A93238"/>
    <w:rsid w:val="00AB6A85"/>
    <w:rsid w:val="00B55D90"/>
    <w:rsid w:val="00B8361A"/>
    <w:rsid w:val="00B952A7"/>
    <w:rsid w:val="00BB66AB"/>
    <w:rsid w:val="00BD48E9"/>
    <w:rsid w:val="00C00174"/>
    <w:rsid w:val="00C30AD5"/>
    <w:rsid w:val="00C508FF"/>
    <w:rsid w:val="00CA400A"/>
    <w:rsid w:val="00D013B2"/>
    <w:rsid w:val="00D22370"/>
    <w:rsid w:val="00D50EC4"/>
    <w:rsid w:val="00D60FFB"/>
    <w:rsid w:val="00D63142"/>
    <w:rsid w:val="00D95F23"/>
    <w:rsid w:val="00E06FA5"/>
    <w:rsid w:val="00E928E0"/>
    <w:rsid w:val="00EE74DC"/>
    <w:rsid w:val="00F1266D"/>
    <w:rsid w:val="00F57689"/>
    <w:rsid w:val="00F74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4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1C3DD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3DD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socxke">
    <w:name w:val="socxke"/>
    <w:basedOn w:val="a0"/>
    <w:rsid w:val="001C3DD3"/>
  </w:style>
  <w:style w:type="character" w:customStyle="1" w:styleId="vmvujb">
    <w:name w:val="vmvujb"/>
    <w:basedOn w:val="a0"/>
    <w:rsid w:val="001C3DD3"/>
  </w:style>
  <w:style w:type="paragraph" w:styleId="a3">
    <w:name w:val="Balloon Text"/>
    <w:basedOn w:val="a"/>
    <w:link w:val="a4"/>
    <w:uiPriority w:val="99"/>
    <w:semiHidden/>
    <w:unhideWhenUsed/>
    <w:rsid w:val="001C3DD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3DD3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48119A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9A01FD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237F18"/>
    <w:rPr>
      <w:color w:val="800080" w:themeColor="followedHyperlink"/>
      <w:u w:val="single"/>
    </w:rPr>
  </w:style>
  <w:style w:type="paragraph" w:styleId="a8">
    <w:name w:val="Normal (Web)"/>
    <w:basedOn w:val="a"/>
    <w:uiPriority w:val="99"/>
    <w:unhideWhenUsed/>
    <w:rsid w:val="00E928E0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unhideWhenUsed/>
    <w:rsid w:val="00BB66A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B66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BB66A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B66A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4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1C3DD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3DD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socxke">
    <w:name w:val="socxke"/>
    <w:basedOn w:val="a0"/>
    <w:rsid w:val="001C3DD3"/>
  </w:style>
  <w:style w:type="character" w:customStyle="1" w:styleId="vmvujb">
    <w:name w:val="vmvujb"/>
    <w:basedOn w:val="a0"/>
    <w:rsid w:val="001C3DD3"/>
  </w:style>
  <w:style w:type="paragraph" w:styleId="a3">
    <w:name w:val="Balloon Text"/>
    <w:basedOn w:val="a"/>
    <w:link w:val="a4"/>
    <w:uiPriority w:val="99"/>
    <w:semiHidden/>
    <w:unhideWhenUsed/>
    <w:rsid w:val="001C3DD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3DD3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48119A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9A01FD"/>
    <w:pPr>
      <w:ind w:left="720"/>
      <w:contextualSpacing/>
    </w:pPr>
  </w:style>
  <w:style w:type="character" w:styleId="a7">
    <w:name w:val="FollowedHyperlink"/>
    <w:basedOn w:val="a0"/>
    <w:uiPriority w:val="99"/>
    <w:semiHidden/>
    <w:unhideWhenUsed/>
    <w:rsid w:val="00237F18"/>
    <w:rPr>
      <w:color w:val="800080" w:themeColor="followedHyperlink"/>
      <w:u w:val="single"/>
    </w:rPr>
  </w:style>
  <w:style w:type="paragraph" w:styleId="a8">
    <w:name w:val="Normal (Web)"/>
    <w:basedOn w:val="a"/>
    <w:uiPriority w:val="99"/>
    <w:unhideWhenUsed/>
    <w:rsid w:val="00E928E0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unhideWhenUsed/>
    <w:rsid w:val="00BB66A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B66A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BB66AB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B66A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97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5F6368"/>
            <w:right w:val="none" w:sz="0" w:space="0" w:color="auto"/>
          </w:divBdr>
          <w:divsChild>
            <w:div w:id="58407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069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313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029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93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5009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19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21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earch-journal.org/earth/globalnaya-emissiya-metana-geologicheskimi-istochnikami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znaniya-sila.narod.ru/solarsis/zemlya.htm" TargetMode="External"/><Relationship Id="rId4" Type="http://schemas.openxmlformats.org/officeDocument/2006/relationships/settings" Target="settings.xml"/><Relationship Id="rId9" Type="http://schemas.openxmlformats.org/officeDocument/2006/relationships/hyperlink" Target="5.%20%20%20&#1057;&#1090;&#1091;&#1076;&#1077;&#1085;&#1095;&#1077;&#1089;&#1082;&#1080;&#1077;%20&#1088;&#1077;&#1092;&#1077;&#1088;&#1072;&#1090;&#1080;&#1074;&#1085;&#1099;&#1077;%20&#1084;&#1072;&#1090;&#1077;&#1088;&#1080;&#1072;&#1083;&#1099;%20https://studref.com/501939/ekologiya/sostav_vodnoy_sred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C96F89-9F81-4BD6-A9EE-4472FE0FF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2301</TotalTime>
  <Pages>8</Pages>
  <Words>2398</Words>
  <Characters>13669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magerramov.1994@list.ru</dc:creator>
  <cp:keywords/>
  <dc:description/>
  <cp:lastModifiedBy>magerramov.1994@list.ru</cp:lastModifiedBy>
  <cp:revision>26</cp:revision>
  <dcterms:created xsi:type="dcterms:W3CDTF">2020-04-20T10:38:00Z</dcterms:created>
  <dcterms:modified xsi:type="dcterms:W3CDTF">2022-02-24T10:03:00Z</dcterms:modified>
</cp:coreProperties>
</file>